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jpeg" ContentType="image/jpeg"/>
  <Override PartName="/word/media/image3.svg" ContentType="image/svg"/>
  <Override PartName="/word/media/image2.png" ContentType="image/png"/>
  <Override PartName="/word/media/image4.png" ContentType="image/png"/>
  <Override PartName="/word/media/image5.png" ContentType="image/png"/>
  <Override PartName="/word/media/image6.svg" ContentType="image/svg"/>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Software Design Document</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Reservation System Accommodation Management Library</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Sherwin Price</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Style w:val="Strong"/>
        </w:rPr>
      </w:pPr>
      <w:r>
        <w:rPr>
          <w:rStyle w:val="Strong"/>
        </w:rPr>
        <w:t>SWEN 646 9040: Software Design and Implementation</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Course: ITEC-646-9040</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pPr>
      <w:r>
        <w:rPr>
          <w:rStyle w:val="Strong"/>
        </w:rPr>
        <w:t>Date:  09/23/2025</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sdt>
      <w:sdtPr>
        <w:docPartObj>
          <w:docPartGallery w:val="Table of Contents"/>
          <w:docPartUnique w:val="true"/>
        </w:docPartObj>
      </w:sdtPr>
      <w:sdtContent>
        <w:p>
          <w:pPr>
            <w:pStyle w:val="TOCHeading"/>
            <w:suppressLineNumbers/>
            <w:ind w:hanging="0" w:start="0"/>
            <w:rPr>
              <w:b/>
              <w:bCs/>
              <w:sz w:val="32"/>
              <w:szCs w:val="32"/>
            </w:rPr>
          </w:pPr>
          <w:r>
            <w:rPr>
              <w:b/>
              <w:bCs/>
              <w:sz w:val="32"/>
              <w:szCs w:val="32"/>
            </w:rPr>
            <w:t>Table of Contents</w:t>
          </w:r>
        </w:p>
        <w:p>
          <w:pPr>
            <w:pStyle w:val="TOC1"/>
            <w:tabs>
              <w:tab w:val="clear" w:pos="9972"/>
              <w:tab w:val="right" w:pos="9971" w:leader="dot"/>
            </w:tabs>
            <w:rPr/>
          </w:pPr>
          <w:r>
            <w:fldChar w:fldCharType="begin"/>
          </w:r>
          <w:r>
            <w:rPr>
              <w:rStyle w:val="IndexLink"/>
            </w:rPr>
            <w:instrText xml:space="preserve"> TOC \f \o "1-9" \h</w:instrText>
          </w:r>
          <w:r>
            <w:rPr>
              <w:rStyle w:val="IndexLink"/>
            </w:rPr>
            <w:fldChar w:fldCharType="separate"/>
          </w:r>
          <w:hyperlink w:anchor="__RefHeading___Toc405_1437149359">
            <w:r>
              <w:rPr>
                <w:rStyle w:val="IndexLink"/>
              </w:rPr>
              <w:t xml:space="preserve"> </w:t>
            </w:r>
            <w:r>
              <w:rPr>
                <w:rStyle w:val="IndexLink"/>
              </w:rPr>
              <w:t>1 Introduction</w:t>
              <w:tab/>
              <w:t>4</w:t>
            </w:r>
          </w:hyperlink>
        </w:p>
        <w:p>
          <w:pPr>
            <w:pStyle w:val="TOC2"/>
            <w:tabs>
              <w:tab w:val="clear" w:pos="9689"/>
              <w:tab w:val="right" w:pos="9971" w:leader="dot"/>
            </w:tabs>
            <w:rPr/>
          </w:pPr>
          <w:hyperlink w:anchor="__RefHeading___Toc4913_4140502043">
            <w:r>
              <w:rPr>
                <w:rStyle w:val="IndexLink"/>
              </w:rPr>
              <w:t xml:space="preserve"> </w:t>
            </w:r>
            <w:r>
              <w:rPr>
                <w:rStyle w:val="IndexLink"/>
              </w:rPr>
              <w:t>1.1 Purpose</w:t>
              <w:tab/>
              <w:t>4</w:t>
            </w:r>
          </w:hyperlink>
        </w:p>
        <w:p>
          <w:pPr>
            <w:pStyle w:val="TOC2"/>
            <w:tabs>
              <w:tab w:val="clear" w:pos="9689"/>
              <w:tab w:val="right" w:pos="9971" w:leader="dot"/>
            </w:tabs>
            <w:rPr/>
          </w:pPr>
          <w:hyperlink w:anchor="__RefHeading___Toc4915_4140502043">
            <w:r>
              <w:rPr>
                <w:rStyle w:val="IndexLink"/>
              </w:rPr>
              <w:t xml:space="preserve"> </w:t>
            </w:r>
            <w:r>
              <w:rPr>
                <w:rStyle w:val="IndexLink"/>
              </w:rPr>
              <w:t>1.2 Scope</w:t>
              <w:tab/>
              <w:t>4</w:t>
            </w:r>
          </w:hyperlink>
        </w:p>
        <w:p>
          <w:pPr>
            <w:pStyle w:val="TOC2"/>
            <w:tabs>
              <w:tab w:val="clear" w:pos="9689"/>
              <w:tab w:val="right" w:pos="9971" w:leader="dot"/>
            </w:tabs>
            <w:rPr/>
          </w:pPr>
          <w:hyperlink w:anchor="__RefHeading___Toc4917_4140502043">
            <w:r>
              <w:rPr>
                <w:rStyle w:val="IndexLink"/>
              </w:rPr>
              <w:t xml:space="preserve"> </w:t>
            </w:r>
            <w:r>
              <w:rPr>
                <w:rStyle w:val="IndexLink"/>
              </w:rPr>
              <w:t>1.3 Overview</w:t>
              <w:tab/>
              <w:t>4</w:t>
            </w:r>
          </w:hyperlink>
        </w:p>
        <w:p>
          <w:pPr>
            <w:pStyle w:val="TOC2"/>
            <w:tabs>
              <w:tab w:val="clear" w:pos="9689"/>
              <w:tab w:val="right" w:pos="9971" w:leader="dot"/>
            </w:tabs>
            <w:rPr/>
          </w:pPr>
          <w:hyperlink w:anchor="__RefHeading___Toc2014_1437149359">
            <w:r>
              <w:rPr>
                <w:rStyle w:val="IndexLink"/>
              </w:rPr>
              <w:t xml:space="preserve"> </w:t>
            </w:r>
            <w:r>
              <w:rPr>
                <w:rStyle w:val="IndexLink"/>
              </w:rPr>
              <w:t>1.4 Reference Materials</w:t>
              <w:tab/>
              <w:t>5</w:t>
            </w:r>
          </w:hyperlink>
        </w:p>
        <w:p>
          <w:pPr>
            <w:pStyle w:val="TOC2"/>
            <w:tabs>
              <w:tab w:val="clear" w:pos="9689"/>
              <w:tab w:val="right" w:pos="9971" w:leader="dot"/>
            </w:tabs>
            <w:rPr/>
          </w:pPr>
          <w:hyperlink w:anchor="__RefHeading___Toc2016_1437149359">
            <w:r>
              <w:rPr>
                <w:rStyle w:val="IndexLink"/>
              </w:rPr>
              <w:t xml:space="preserve"> </w:t>
            </w:r>
            <w:r>
              <w:rPr>
                <w:rStyle w:val="IndexLink"/>
              </w:rPr>
              <w:t>1.5 Definitions Acronyms</w:t>
              <w:tab/>
              <w:t>5</w:t>
            </w:r>
          </w:hyperlink>
        </w:p>
        <w:p>
          <w:pPr>
            <w:pStyle w:val="TOC1"/>
            <w:tabs>
              <w:tab w:val="clear" w:pos="9972"/>
              <w:tab w:val="right" w:pos="9971" w:leader="dot"/>
            </w:tabs>
            <w:rPr/>
          </w:pPr>
          <w:hyperlink w:anchor="__RefHeading___Toc4917_4140502043_Copy_1">
            <w:r>
              <w:rPr>
                <w:rStyle w:val="IndexLink"/>
              </w:rPr>
              <w:t xml:space="preserve"> </w:t>
            </w:r>
            <w:r>
              <w:rPr>
                <w:rStyle w:val="IndexLink"/>
              </w:rPr>
              <w:t>2 System Overview</w:t>
              <w:tab/>
              <w:t>6</w:t>
            </w:r>
          </w:hyperlink>
        </w:p>
        <w:p>
          <w:pPr>
            <w:pStyle w:val="TOC1"/>
            <w:tabs>
              <w:tab w:val="clear" w:pos="9972"/>
              <w:tab w:val="right" w:pos="9971" w:leader="dot"/>
            </w:tabs>
            <w:rPr/>
          </w:pPr>
          <w:hyperlink w:anchor="__RefHeading___Toc5608_1159278677">
            <w:r>
              <w:rPr>
                <w:rStyle w:val="IndexLink"/>
              </w:rPr>
              <w:t xml:space="preserve"> </w:t>
            </w:r>
            <w:r>
              <w:rPr>
                <w:rStyle w:val="IndexLink"/>
              </w:rPr>
              <w:t>3 System Architecture</w:t>
              <w:tab/>
              <w:t>7</w:t>
            </w:r>
          </w:hyperlink>
        </w:p>
        <w:p>
          <w:pPr>
            <w:pStyle w:val="TOC2"/>
            <w:tabs>
              <w:tab w:val="clear" w:pos="9689"/>
              <w:tab w:val="right" w:pos="9971" w:leader="dot"/>
            </w:tabs>
            <w:rPr/>
          </w:pPr>
          <w:hyperlink w:anchor="__RefHeading___Toc7614_1159278677">
            <w:r>
              <w:rPr>
                <w:rStyle w:val="IndexLink"/>
              </w:rPr>
              <w:t xml:space="preserve"> </w:t>
            </w:r>
            <w:r>
              <w:rPr>
                <w:rStyle w:val="IndexLink"/>
              </w:rPr>
              <w:t>3.1 Architectural Design</w:t>
              <w:tab/>
              <w:t>7</w:t>
            </w:r>
          </w:hyperlink>
        </w:p>
        <w:p>
          <w:pPr>
            <w:pStyle w:val="TOC2"/>
            <w:tabs>
              <w:tab w:val="clear" w:pos="9689"/>
              <w:tab w:val="right" w:pos="9971" w:leader="dot"/>
            </w:tabs>
            <w:rPr/>
          </w:pPr>
          <w:hyperlink w:anchor="__RefHeading___Toc7616_1159278677">
            <w:r>
              <w:rPr>
                <w:rStyle w:val="IndexLink"/>
              </w:rPr>
              <w:t xml:space="preserve"> </w:t>
            </w:r>
            <w:r>
              <w:rPr>
                <w:rStyle w:val="IndexLink"/>
              </w:rPr>
              <w:t>3.2 Decomposition Description</w:t>
              <w:tab/>
              <w:t>7</w:t>
            </w:r>
          </w:hyperlink>
        </w:p>
        <w:p>
          <w:pPr>
            <w:pStyle w:val="TOC2"/>
            <w:tabs>
              <w:tab w:val="clear" w:pos="9689"/>
              <w:tab w:val="right" w:pos="9971" w:leader="dot"/>
            </w:tabs>
            <w:rPr/>
          </w:pPr>
          <w:hyperlink w:anchor="__RefHeading___Toc7618_1159278677">
            <w:r>
              <w:rPr>
                <w:rStyle w:val="IndexLink"/>
              </w:rPr>
              <w:t xml:space="preserve"> </w:t>
            </w:r>
            <w:r>
              <w:rPr>
                <w:rStyle w:val="IndexLink"/>
              </w:rPr>
              <w:t>3.3 Exception Handling</w:t>
              <w:tab/>
              <w:t>9</w:t>
            </w:r>
          </w:hyperlink>
        </w:p>
        <w:p>
          <w:pPr>
            <w:pStyle w:val="TOC2"/>
            <w:tabs>
              <w:tab w:val="clear" w:pos="9689"/>
              <w:tab w:val="right" w:pos="9971" w:leader="dot"/>
            </w:tabs>
            <w:rPr/>
          </w:pPr>
          <w:hyperlink w:anchor="__RefHeading___Toc7622_1159278677">
            <w:r>
              <w:rPr>
                <w:rStyle w:val="IndexLink"/>
              </w:rPr>
              <w:t xml:space="preserve"> </w:t>
            </w:r>
            <w:r>
              <w:rPr>
                <w:rStyle w:val="IndexLink"/>
              </w:rPr>
              <w:t>3.4 Design Rationale</w:t>
              <w:tab/>
              <w:t>9</w:t>
            </w:r>
          </w:hyperlink>
        </w:p>
        <w:p>
          <w:pPr>
            <w:pStyle w:val="TOC1"/>
            <w:tabs>
              <w:tab w:val="clear" w:pos="9972"/>
              <w:tab w:val="right" w:pos="9971" w:leader="dot"/>
            </w:tabs>
            <w:rPr/>
          </w:pPr>
          <w:hyperlink w:anchor="__RefHeading___Toc9256_1159278677">
            <w:r>
              <w:rPr>
                <w:rStyle w:val="IndexLink"/>
              </w:rPr>
              <w:t xml:space="preserve"> </w:t>
            </w:r>
            <w:r>
              <w:rPr>
                <w:rStyle w:val="IndexLink"/>
              </w:rPr>
              <w:t>4 Data Design</w:t>
              <w:tab/>
              <w:t>10</w:t>
            </w:r>
          </w:hyperlink>
        </w:p>
        <w:p>
          <w:pPr>
            <w:pStyle w:val="TOC2"/>
            <w:tabs>
              <w:tab w:val="clear" w:pos="9689"/>
              <w:tab w:val="right" w:pos="9971" w:leader="dot"/>
            </w:tabs>
            <w:rPr/>
          </w:pPr>
          <w:hyperlink w:anchor="__RefHeading___Toc9258_1159278677">
            <w:r>
              <w:rPr>
                <w:rStyle w:val="IndexLink"/>
              </w:rPr>
              <w:t xml:space="preserve"> </w:t>
            </w:r>
            <w:r>
              <w:rPr>
                <w:rStyle w:val="IndexLink"/>
              </w:rPr>
              <w:t>4.1 Data Description</w:t>
              <w:tab/>
              <w:t>10</w:t>
            </w:r>
          </w:hyperlink>
        </w:p>
        <w:p>
          <w:pPr>
            <w:pStyle w:val="TOC2"/>
            <w:tabs>
              <w:tab w:val="clear" w:pos="9689"/>
              <w:tab w:val="right" w:pos="9971" w:leader="dot"/>
            </w:tabs>
            <w:rPr/>
          </w:pPr>
          <w:hyperlink w:anchor="__RefHeading___Toc9260_1159278677">
            <w:r>
              <w:rPr>
                <w:rStyle w:val="IndexLink"/>
              </w:rPr>
              <w:t xml:space="preserve"> </w:t>
            </w:r>
            <w:r>
              <w:rPr>
                <w:rStyle w:val="IndexLink"/>
              </w:rPr>
              <w:t>4.2 Data Dictionary</w:t>
              <w:tab/>
              <w:t>10</w:t>
            </w:r>
          </w:hyperlink>
        </w:p>
        <w:p>
          <w:pPr>
            <w:pStyle w:val="TOC1"/>
            <w:tabs>
              <w:tab w:val="clear" w:pos="9972"/>
              <w:tab w:val="right" w:pos="9971" w:leader="dot"/>
            </w:tabs>
            <w:rPr/>
          </w:pPr>
          <w:hyperlink w:anchor="__RefHeading___Toc7624_1159278677">
            <w:r>
              <w:rPr>
                <w:rStyle w:val="IndexLink"/>
              </w:rPr>
              <w:t xml:space="preserve"> </w:t>
            </w:r>
            <w:r>
              <w:rPr>
                <w:rStyle w:val="IndexLink"/>
              </w:rPr>
              <w:t>5 Component Design</w:t>
              <w:tab/>
              <w:t>10</w:t>
            </w:r>
          </w:hyperlink>
        </w:p>
        <w:p>
          <w:pPr>
            <w:pStyle w:val="TOC1"/>
            <w:tabs>
              <w:tab w:val="clear" w:pos="9972"/>
              <w:tab w:val="right" w:pos="9971" w:leader="dot"/>
            </w:tabs>
            <w:rPr/>
          </w:pPr>
          <w:hyperlink w:anchor="__RefHeading___Toc14651_1159278677">
            <w:r>
              <w:rPr>
                <w:rStyle w:val="IndexLink"/>
              </w:rPr>
              <w:t xml:space="preserve"> </w:t>
            </w:r>
            <w:r>
              <w:rPr>
                <w:rStyle w:val="IndexLink"/>
              </w:rPr>
              <w:t>6 Human Interface Design</w:t>
              <w:tab/>
              <w:t>10</w:t>
            </w:r>
          </w:hyperlink>
        </w:p>
        <w:p>
          <w:pPr>
            <w:pStyle w:val="TOC2"/>
            <w:tabs>
              <w:tab w:val="clear" w:pos="9689"/>
              <w:tab w:val="right" w:pos="9971" w:leader="dot"/>
            </w:tabs>
            <w:rPr/>
          </w:pPr>
          <w:hyperlink w:anchor="__RefHeading___Toc17208_1159278677">
            <w:r>
              <w:rPr>
                <w:rStyle w:val="IndexLink"/>
              </w:rPr>
              <w:t xml:space="preserve"> </w:t>
            </w:r>
            <w:r>
              <w:rPr>
                <w:rStyle w:val="IndexLink"/>
              </w:rPr>
              <w:t>6.1 Overview of User Interface</w:t>
              <w:tab/>
              <w:t>10</w:t>
            </w:r>
          </w:hyperlink>
        </w:p>
        <w:p>
          <w:pPr>
            <w:pStyle w:val="TOC2"/>
            <w:tabs>
              <w:tab w:val="clear" w:pos="9689"/>
              <w:tab w:val="right" w:pos="9971" w:leader="dot"/>
            </w:tabs>
            <w:rPr/>
          </w:pPr>
          <w:hyperlink w:anchor="__RefHeading___Toc17210_1159278677">
            <w:r>
              <w:rPr>
                <w:rStyle w:val="IndexLink"/>
              </w:rPr>
              <w:t xml:space="preserve"> </w:t>
            </w:r>
            <w:r>
              <w:rPr>
                <w:rStyle w:val="IndexLink"/>
              </w:rPr>
              <w:t>6.2 Screen Images</w:t>
              <w:tab/>
              <w:t>10</w:t>
            </w:r>
          </w:hyperlink>
        </w:p>
        <w:p>
          <w:pPr>
            <w:pStyle w:val="TOC2"/>
            <w:tabs>
              <w:tab w:val="clear" w:pos="9689"/>
              <w:tab w:val="right" w:pos="9971" w:leader="dot"/>
            </w:tabs>
            <w:rPr/>
          </w:pPr>
          <w:hyperlink w:anchor="__RefHeading___Toc17212_1159278677">
            <w:r>
              <w:rPr>
                <w:rStyle w:val="IndexLink"/>
              </w:rPr>
              <w:t xml:space="preserve"> </w:t>
            </w:r>
            <w:r>
              <w:rPr>
                <w:rStyle w:val="IndexLink"/>
              </w:rPr>
              <w:t>6.3 Screen Objects and Actions</w:t>
              <w:tab/>
              <w:t>10</w:t>
            </w:r>
          </w:hyperlink>
        </w:p>
        <w:p>
          <w:pPr>
            <w:pStyle w:val="TOC1"/>
            <w:tabs>
              <w:tab w:val="clear" w:pos="9972"/>
              <w:tab w:val="right" w:pos="9971" w:leader="dot"/>
            </w:tabs>
            <w:rPr/>
          </w:pPr>
          <w:hyperlink w:anchor="__RefHeading___Toc17214_1159278677">
            <w:r>
              <w:rPr>
                <w:rStyle w:val="IndexLink"/>
              </w:rPr>
              <w:t xml:space="preserve"> </w:t>
            </w:r>
            <w:r>
              <w:rPr>
                <w:rStyle w:val="IndexLink"/>
              </w:rPr>
              <w:t>7 Requirements Matrix</w:t>
              <w:tab/>
              <w:t>11</w:t>
            </w:r>
          </w:hyperlink>
        </w:p>
        <w:p>
          <w:pPr>
            <w:pStyle w:val="TOC1"/>
            <w:tabs>
              <w:tab w:val="clear" w:pos="9972"/>
              <w:tab w:val="right" w:pos="9971" w:leader="dot"/>
            </w:tabs>
            <w:rPr/>
          </w:pPr>
          <w:hyperlink w:anchor="__RefHeading___Toc9262_1159278677">
            <w:r>
              <w:rPr>
                <w:rStyle w:val="IndexLink"/>
              </w:rPr>
              <w:t xml:space="preserve"> </w:t>
            </w:r>
            <w:r>
              <w:rPr>
                <w:rStyle w:val="IndexLink"/>
              </w:rPr>
              <w:t>8 APPENDICES</w:t>
              <w:tab/>
              <w:t>12</w:t>
            </w:r>
          </w:hyperlink>
          <w:r>
            <w:rPr>
              <w:rStyle w:val="IndexLink"/>
            </w:rPr>
            <w:fldChar w:fldCharType="end"/>
          </w:r>
        </w:p>
      </w:sdtContent>
    </w:sdt>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r>
        <w:br w:type="page"/>
      </w:r>
    </w:p>
    <w:p>
      <w:pPr>
        <w:pStyle w:val="BodyText"/>
        <w:tabs>
          <w:tab w:val="left" w:pos="709" w:leader="none"/>
        </w:tabs>
        <w:spacing w:before="0" w:after="0"/>
        <w:rPr>
          <w:rFonts w:ascii="Times New Roman" w:hAnsi="Times New Roman"/>
        </w:rPr>
      </w:pPr>
      <w:r>
        <w:rPr/>
      </w:r>
    </w:p>
    <w:p>
      <w:pPr>
        <w:pStyle w:val="Heading1"/>
        <w:numPr>
          <w:ilvl w:val="0"/>
          <w:numId w:val="1"/>
        </w:numPr>
        <w:rPr/>
      </w:pPr>
      <w:bookmarkStart w:id="0" w:name="__RefHeading___Toc405_1437149359"/>
      <w:bookmarkEnd w:id="0"/>
      <w:r>
        <w:rPr>
          <w:rStyle w:val="Strong"/>
          <w:b/>
          <w:bCs/>
        </w:rPr>
        <w:t>Introduction</w:t>
      </w:r>
    </w:p>
    <w:p>
      <w:pPr>
        <w:pStyle w:val="BodyText"/>
        <w:tabs>
          <w:tab w:val="left" w:pos="709" w:leader="none"/>
        </w:tabs>
        <w:spacing w:before="0" w:after="0"/>
        <w:rPr>
          <w:rFonts w:ascii="Times New Roman" w:hAnsi="Times New Roman"/>
        </w:rPr>
      </w:pPr>
      <w:r>
        <w:rPr/>
      </w:r>
    </w:p>
    <w:p>
      <w:pPr>
        <w:pStyle w:val="Heading2"/>
        <w:numPr>
          <w:ilvl w:val="1"/>
          <w:numId w:val="1"/>
        </w:numPr>
        <w:ind w:hanging="0" w:start="0"/>
        <w:rPr/>
      </w:pPr>
      <w:bookmarkStart w:id="1" w:name="__RefHeading___Toc4913_4140502043"/>
      <w:bookmarkEnd w:id="1"/>
      <w:r>
        <w:rPr>
          <w:rStyle w:val="Strong"/>
          <w:b/>
          <w:bCs/>
        </w:rPr>
        <w:t>Purpose</w:t>
      </w:r>
    </w:p>
    <w:p>
      <w:pPr>
        <w:pStyle w:val="BodyText"/>
        <w:rPr/>
      </w:pPr>
      <w:r>
        <w:rPr>
          <w:rStyle w:val="Strong"/>
          <w:b w:val="false"/>
          <w:bCs w:val="false"/>
        </w:rPr>
        <w:t>This document describe the design and build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pPr>
        <w:pStyle w:val="Heading2"/>
        <w:numPr>
          <w:ilvl w:val="1"/>
          <w:numId w:val="1"/>
        </w:numPr>
        <w:ind w:hanging="0" w:start="0"/>
        <w:rPr/>
      </w:pPr>
      <w:bookmarkStart w:id="2" w:name="__RefHeading___Toc4915_4140502043"/>
      <w:bookmarkEnd w:id="2"/>
      <w:r>
        <w:rPr>
          <w:rStyle w:val="Strong"/>
          <w:b/>
          <w:bCs/>
        </w:rPr>
        <w:t>Scope</w:t>
      </w:r>
    </w:p>
    <w:p>
      <w:pPr>
        <w:pStyle w:val="BodyText"/>
        <w:rPr/>
      </w:pPr>
      <w:r>
        <w:rPr>
          <w:rStyle w:val="Strong"/>
          <w:b w:val="false"/>
          <w:bCs w:val="false"/>
        </w:rPr>
        <w:t xml:space="preserve">This software will be used and called by User Interface (UI) that someone else will be implementing. The UI screens will be touched on in this software design document (SDD) but will not be implementing for this project. </w:t>
      </w:r>
    </w:p>
    <w:p>
      <w:pPr>
        <w:pStyle w:val="Heading2"/>
        <w:numPr>
          <w:ilvl w:val="1"/>
          <w:numId w:val="1"/>
        </w:numPr>
        <w:ind w:hanging="0" w:start="0"/>
        <w:rPr/>
      </w:pPr>
      <w:bookmarkStart w:id="3" w:name="__RefHeading___Toc4917_4140502043"/>
      <w:bookmarkEnd w:id="3"/>
      <w:r>
        <w:rPr>
          <w:rStyle w:val="Strong"/>
          <w:b/>
          <w:bCs/>
        </w:rPr>
        <w:t>Overview</w:t>
      </w:r>
    </w:p>
    <w:p>
      <w:pPr>
        <w:pStyle w:val="BodyText"/>
        <w:tabs>
          <w:tab w:val="left" w:pos="709" w:leader="none"/>
        </w:tabs>
        <w:spacing w:before="0" w:after="0"/>
        <w:rPr>
          <w:rFonts w:ascii="Times New Roman" w:hAnsi="Times New Roman"/>
        </w:rPr>
      </w:pPr>
      <w:r>
        <w:rPr/>
        <w:t xml:space="preserve">Design uses the file-system for storage. </w:t>
      </w:r>
    </w:p>
    <w:p>
      <w:pPr>
        <w:pStyle w:val="BodyText"/>
        <w:tabs>
          <w:tab w:val="left" w:pos="709" w:leader="none"/>
        </w:tabs>
        <w:spacing w:before="0" w:after="0"/>
        <w:rPr>
          <w:rFonts w:ascii="Times New Roman" w:hAnsi="Times New Roman"/>
        </w:rPr>
      </w:pPr>
      <w:r>
        <w:rPr/>
        <w:t>System architecture can be represented as:</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 xml:space="preserve">Data-Repository ( stores program models as JSON on file-system )   </w:t>
        <w:tab/>
        <w:tab/>
      </w:r>
    </w:p>
    <w:p>
      <w:pPr>
        <w:pStyle w:val="BodyText"/>
        <w:tabs>
          <w:tab w:val="left" w:pos="709" w:leader="none"/>
        </w:tabs>
        <w:spacing w:before="0" w:after="0"/>
        <w:rPr>
          <w:rFonts w:ascii="Times New Roman" w:hAnsi="Times New Roman"/>
        </w:rPr>
      </w:pPr>
      <w:r>
        <w:rPr/>
        <w:t xml:space="preserve">     </w:t>
      </w:r>
      <w:r>
        <w:rPr/>
        <w:t>Configured-Directory[on a local host system]</w:t>
      </w:r>
    </w:p>
    <w:p>
      <w:pPr>
        <w:pStyle w:val="BodyText"/>
        <w:tabs>
          <w:tab w:val="left" w:pos="709" w:leader="none"/>
        </w:tabs>
        <w:spacing w:before="0" w:after="0"/>
        <w:rPr>
          <w:rFonts w:ascii="Times New Roman" w:hAnsi="Times New Roman"/>
        </w:rPr>
      </w:pPr>
      <w:r>
        <w:rPr/>
        <w:drawing>
          <wp:anchor behindDoc="0" distT="0" distB="0" distL="0" distR="0" simplePos="0" locked="0" layoutInCell="0" allowOverlap="1" relativeHeight="3">
            <wp:simplePos x="0" y="0"/>
            <wp:positionH relativeFrom="column">
              <wp:posOffset>219075</wp:posOffset>
            </wp:positionH>
            <wp:positionV relativeFrom="paragraph">
              <wp:posOffset>108585</wp:posOffset>
            </wp:positionV>
            <wp:extent cx="3095625" cy="2019300"/>
            <wp:effectExtent l="0" t="0" r="0" b="0"/>
            <wp:wrapSquare wrapText="largest"/>
            <wp:docPr id="1" name="Image3"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descr="" title=""/>
                    <pic:cNvPicPr>
                      <a:picLocks noChangeAspect="1" noChangeArrowheads="1"/>
                    </pic:cNvPicPr>
                  </pic:nvPicPr>
                  <pic:blipFill>
                    <a:blip r:embed="rId2"/>
                    <a:stretch>
                      <a:fillRect/>
                    </a:stretch>
                  </pic:blipFill>
                  <pic:spPr bwMode="auto">
                    <a:xfrm>
                      <a:off x="0" y="0"/>
                      <a:ext cx="3095625" cy="2019300"/>
                    </a:xfrm>
                    <a:prstGeom prst="rect">
                      <a:avLst/>
                    </a:prstGeom>
                    <a:noFill/>
                  </pic:spPr>
                </pic:pic>
              </a:graphicData>
            </a:graphic>
          </wp:anchor>
        </w:drawing>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ab/>
        <w:tab/>
        <w:tab/>
        <w:t xml:space="preserve">  </w:t>
        <w:tab/>
        <w:tab/>
        <w:tab/>
        <w:tab/>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APP Driver Code will implement the Query Layer and UI View Layer.</w:t>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ab/>
        <w:tab/>
        <w:tab/>
        <w:tab/>
        <w:tab/>
        <w:tab/>
        <w:tab/>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r>
    </w:p>
    <w:p>
      <w:pPr>
        <w:pStyle w:val="BodyText"/>
        <w:tabs>
          <w:tab w:val="left" w:pos="709" w:leader="none"/>
        </w:tabs>
        <w:spacing w:before="0" w:after="0"/>
        <w:rPr>
          <w:rFonts w:ascii="Times New Roman" w:hAnsi="Times New Roman"/>
        </w:rPr>
      </w:pPr>
      <w:r>
        <w:rPr/>
        <w:t>For test purposes this can be given as a constant value in the API Manager class. Each managed account is saved in a separate directory named as the account’s number. The account information is saved in one file and then each reservation that belongs to that account in separate file. The account file has all the reservation numbers associated with the account. Reservation file data is similarly saved in a separate file, with the associated account number. Accounts and Reservations are stored by the manager class using the api library, and the stored data is on the file-system.</w:t>
      </w:r>
    </w:p>
    <w:p>
      <w:pPr>
        <w:pStyle w:val="BodyText"/>
        <w:tabs>
          <w:tab w:val="left" w:pos="709" w:leader="none"/>
        </w:tabs>
        <w:spacing w:before="0" w:after="0"/>
        <w:rPr>
          <w:rFonts w:ascii="Times New Roman" w:hAnsi="Times New Roman"/>
        </w:rPr>
      </w:pPr>
      <w:r>
        <w:rPr/>
      </w:r>
    </w:p>
    <w:p>
      <w:pPr>
        <w:pStyle w:val="BodyText"/>
        <w:rPr>
          <w:rFonts w:ascii="Times New Roman" w:hAnsi="Times New Roman" w:eastAsia="Noto Serif CJK SC" w:cs="Noto Sans Devanagari"/>
          <w:color w:val="auto"/>
          <w:kern w:val="2"/>
          <w:sz w:val="24"/>
          <w:szCs w:val="24"/>
          <w:lang w:val="en-US" w:eastAsia="zh-CN" w:bidi="hi-IN"/>
        </w:rPr>
      </w:pPr>
      <w:r>
        <w:rPr>
          <w:rFonts w:eastAsia="Noto Serif CJK SC" w:cs="Noto Sans Devanagari"/>
          <w:color w:val="auto"/>
          <w:kern w:val="2"/>
          <w:sz w:val="24"/>
          <w:szCs w:val="24"/>
          <w:lang w:val="en-US" w:eastAsia="zh-CN" w:bidi="hi-IN"/>
        </w:rPr>
      </w:r>
    </w:p>
    <w:p>
      <w:pPr>
        <w:pStyle w:val="Heading2"/>
        <w:numPr>
          <w:ilvl w:val="1"/>
          <w:numId w:val="1"/>
        </w:numPr>
        <w:ind w:hanging="0" w:start="0"/>
        <w:rPr/>
      </w:pPr>
      <w:bookmarkStart w:id="4" w:name="__RefHeading___Toc2014_1437149359"/>
      <w:bookmarkEnd w:id="4"/>
      <w:r>
        <w:rPr/>
        <w:t>Reference Materials</w:t>
      </w:r>
    </w:p>
    <w:p>
      <w:pPr>
        <w:pStyle w:val="BodyText"/>
        <w:rPr>
          <w:rFonts w:ascii="Times New Roman" w:hAnsi="Times New Roman"/>
          <w:b w:val="false"/>
          <w:bCs w:val="false"/>
        </w:rPr>
      </w:pPr>
      <w:r>
        <w:rPr>
          <w:b w:val="false"/>
          <w:bCs w:val="false"/>
        </w:rPr>
      </w:r>
    </w:p>
    <w:p>
      <w:pPr>
        <w:pStyle w:val="BodyText"/>
        <w:tabs>
          <w:tab w:val="left" w:pos="709" w:leader="none"/>
        </w:tabs>
        <w:spacing w:before="0" w:after="0"/>
        <w:rPr>
          <w:rFonts w:ascii="Times New Roman" w:hAnsi="Times New Roman"/>
        </w:rPr>
      </w:pPr>
      <w:r>
        <w:rPr/>
        <w:t>To validate that the data repository API works as intended, test code has been written and provided with the deployment to evaluate the deployed system. A single test class ‘TestReservations’ contains a main functions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output a brief description of what is tested and then some output.</w:t>
      </w:r>
    </w:p>
    <w:p>
      <w:pPr>
        <w:pStyle w:val="BodyText"/>
        <w:rPr>
          <w:rFonts w:ascii="Times New Roman" w:hAnsi="Times New Roman"/>
          <w:b w:val="false"/>
          <w:bCs w:val="false"/>
        </w:rPr>
      </w:pPr>
      <w:r>
        <w:rPr>
          <w:b w:val="false"/>
          <w:bCs w:val="false"/>
        </w:rPr>
      </w:r>
    </w:p>
    <w:p>
      <w:pPr>
        <w:pStyle w:val="BodyText"/>
        <w:numPr>
          <w:ilvl w:val="0"/>
          <w:numId w:val="3"/>
        </w:numPr>
        <w:rPr>
          <w:rFonts w:ascii="Times New Roman" w:hAnsi="Times New Roman"/>
          <w:b w:val="false"/>
          <w:bCs w:val="false"/>
        </w:rPr>
      </w:pPr>
      <w:r>
        <w:rPr>
          <w:b w:val="false"/>
          <w:bCs w:val="false"/>
        </w:rPr>
        <w:t xml:space="preserve">OpenJS Foundation. (2025). </w:t>
      </w:r>
      <w:r>
        <w:rPr>
          <w:b w:val="false"/>
          <w:bCs w:val="false"/>
          <w:i/>
        </w:rPr>
        <w:t>Electron: Build cross-platform desktop apps with JavaScript, HTML, and CSS</w:t>
      </w:r>
      <w:r>
        <w:rPr>
          <w:b w:val="false"/>
          <w:bCs w:val="false"/>
        </w:rPr>
        <w:t xml:space="preserve">. Electron. </w:t>
      </w:r>
      <w:hyperlink r:id="rId3">
        <w:r>
          <w:rPr>
            <w:rStyle w:val="Hyperlink"/>
            <w:b w:val="false"/>
            <w:bCs w:val="false"/>
          </w:rPr>
          <w:t>https://www.electronjs.org/</w:t>
        </w:r>
      </w:hyperlink>
    </w:p>
    <w:p>
      <w:pPr>
        <w:pStyle w:val="BodyText"/>
        <w:numPr>
          <w:ilvl w:val="0"/>
          <w:numId w:val="3"/>
        </w:numPr>
        <w:rPr>
          <w:rFonts w:ascii="Times New Roman" w:hAnsi="Times New Roman"/>
          <w:b w:val="false"/>
          <w:bCs w:val="false"/>
        </w:rPr>
      </w:pPr>
      <w:r>
        <w:rPr>
          <w:b w:val="false"/>
          <w:bCs w:val="false"/>
        </w:rPr>
        <w:t xml:space="preserve">Jain, V. (2024, July 6). Introduction to Light-4J. Baeldung. </w:t>
      </w:r>
      <w:hyperlink r:id="rId4">
        <w:r>
          <w:rPr>
            <w:rStyle w:val="Hyperlink"/>
            <w:b w:val="false"/>
            <w:bCs w:val="false"/>
          </w:rPr>
          <w:t>https://www.baeldung.com/light-4j</w:t>
        </w:r>
      </w:hyperlink>
    </w:p>
    <w:p>
      <w:pPr>
        <w:pStyle w:val="BodyText"/>
        <w:numPr>
          <w:ilvl w:val="0"/>
          <w:numId w:val="3"/>
        </w:numPr>
        <w:rPr>
          <w:rFonts w:ascii="Times New Roman" w:hAnsi="Times New Roman"/>
          <w:b w:val="false"/>
          <w:bCs w:val="false"/>
        </w:rPr>
      </w:pPr>
      <w:r>
        <w:rPr>
          <w:b w:val="false"/>
          <w:bCs w:val="false"/>
        </w:rPr>
        <w:t xml:space="preserve">Microsoft. (2025, February 4). </w:t>
      </w:r>
      <w:r>
        <w:rPr>
          <w:b w:val="false"/>
          <w:bCs w:val="false"/>
          <w:i/>
        </w:rPr>
        <w:t>What is .NET MAUI?</w:t>
      </w:r>
      <w:r>
        <w:rPr>
          <w:b w:val="false"/>
          <w:bCs w:val="false"/>
        </w:rPr>
        <w:t xml:space="preserve"> Microsoft Learn. Retrieved September 23, 2025, from </w:t>
      </w:r>
      <w:hyperlink r:id="rId5" w:tgtFrame="_blank">
        <w:r>
          <w:rPr>
            <w:rStyle w:val="Hyperlink"/>
            <w:b w:val="false"/>
            <w:bCs w:val="false"/>
          </w:rPr>
          <w:t>https://learn.microsoft.com/en-us/dotnet/maui/what-is-maui?view=net-maui-9.0</w:t>
        </w:r>
      </w:hyperlink>
    </w:p>
    <w:p>
      <w:pPr>
        <w:pStyle w:val="Heading2"/>
        <w:numPr>
          <w:ilvl w:val="1"/>
          <w:numId w:val="1"/>
        </w:numPr>
        <w:ind w:hanging="0" w:start="0"/>
        <w:rPr/>
      </w:pPr>
      <w:bookmarkStart w:id="5" w:name="__RefHeading___Toc2016_1437149359"/>
      <w:bookmarkEnd w:id="5"/>
      <w:r>
        <w:rPr/>
        <w:t>Definitions Acronyms</w:t>
      </w:r>
    </w:p>
    <w:p>
      <w:pPr>
        <w:pStyle w:val="BodyText"/>
        <w:rPr>
          <w:rFonts w:ascii="Times New Roman" w:hAnsi="Times New Roman"/>
          <w:b w:val="false"/>
          <w:bCs w:val="false"/>
        </w:rPr>
      </w:pPr>
      <w:r>
        <w:rPr>
          <w:b w:val="false"/>
          <w:bCs w:val="false"/>
        </w:rPr>
      </w:r>
    </w:p>
    <w:p>
      <w:pPr>
        <w:pStyle w:val="BodyText"/>
        <w:tabs>
          <w:tab w:val="left" w:pos="709" w:leader="none"/>
        </w:tabs>
        <w:spacing w:before="0" w:after="0"/>
        <w:rPr>
          <w:rFonts w:ascii="Times New Roman" w:hAnsi="Times New Roman"/>
        </w:rPr>
      </w:pPr>
      <w:r>
        <w:rPr/>
      </w:r>
    </w:p>
    <w:p>
      <w:pPr>
        <w:pStyle w:val="Heading1"/>
        <w:keepNext w:val="true"/>
        <w:widowControl/>
        <w:numPr>
          <w:ilvl w:val="0"/>
          <w:numId w:val="0"/>
        </w:numPr>
        <w:suppressAutoHyphens w:val="true"/>
        <w:bidi w:val="0"/>
        <w:ind w:hanging="0" w:start="0"/>
        <w:jc w:val="start"/>
        <w:rPr>
          <w:rStyle w:val="Strong"/>
          <w:rFonts w:ascii="Times New Roman" w:hAnsi="Times New Roman" w:eastAsia="Noto Sans CJK SC" w:cs="Noto Sans Devanagari"/>
          <w:b/>
          <w:bCs/>
          <w:color w:val="auto"/>
          <w:kern w:val="2"/>
          <w:sz w:val="28"/>
          <w:szCs w:val="28"/>
          <w:lang w:val="en-US" w:eastAsia="zh-CN" w:bidi="hi-IN"/>
        </w:rPr>
      </w:pPr>
      <w:r>
        <w:rPr>
          <w:rFonts w:eastAsia="Noto Sans CJK SC" w:cs="Noto Sans Devanagari"/>
          <w:b/>
          <w:bCs/>
          <w:color w:val="auto"/>
          <w:kern w:val="2"/>
          <w:sz w:val="28"/>
          <w:szCs w:val="28"/>
          <w:lang w:val="en-US" w:eastAsia="zh-CN" w:bidi="hi-IN"/>
        </w:rPr>
      </w:r>
      <w:r>
        <w:br w:type="page"/>
      </w:r>
    </w:p>
    <w:p>
      <w:pPr>
        <w:pStyle w:val="Heading1"/>
        <w:keepNext w:val="true"/>
        <w:widowControl/>
        <w:numPr>
          <w:ilvl w:val="0"/>
          <w:numId w:val="1"/>
        </w:numPr>
        <w:suppressAutoHyphens w:val="true"/>
        <w:bidi w:val="0"/>
        <w:spacing w:before="0" w:after="120"/>
        <w:ind w:hanging="0" w:start="0"/>
        <w:jc w:val="start"/>
        <w:rPr/>
      </w:pPr>
      <w:bookmarkStart w:id="6" w:name="__RefHeading___Toc4917_4140502043_Copy_1"/>
      <w:bookmarkEnd w:id="6"/>
      <w:r>
        <w:rPr>
          <w:rStyle w:val="Strong"/>
          <w:rFonts w:eastAsia="Noto Sans CJK SC" w:cs="Noto Sans Devanagari"/>
          <w:b/>
          <w:bCs/>
          <w:color w:val="auto"/>
          <w:kern w:val="2"/>
          <w:lang w:val="en-US" w:eastAsia="zh-CN" w:bidi="hi-IN"/>
        </w:rPr>
        <w:t>System Overview</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 xml:space="preserve"> </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 xml:space="preserve">The API Manager class in the LIB would be given a directory configure a top level directory where the data for the application will be loaded and saved. </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The manager class loads all the existing accounts and their associated reservations on startup. For this project, the full path for the directory is hard-coded. Each account’s data should be saved in named as the account’s number. Account’s information should be saved in one file and then each reservation that belongs to that account in separate file. The account file has all the reservation numbers associated with the account, but no other reservation data.</w:t>
      </w:r>
    </w:p>
    <w:p>
      <w:pPr>
        <w:pStyle w:val="BodyText"/>
        <w:widowControl/>
        <w:suppressAutoHyphens w:val="true"/>
        <w:bidi w:val="0"/>
        <w:jc w:val="start"/>
        <w:rPr/>
      </w:pPr>
      <w:r>
        <w:rPr>
          <w:rStyle w:val="Strong"/>
          <w:rFonts w:eastAsia="Noto Serif CJK SC" w:cs="Noto Sans Devanagari"/>
          <w:b w:val="false"/>
          <w:bCs w:val="false"/>
          <w:color w:val="auto"/>
          <w:kern w:val="2"/>
          <w:sz w:val="24"/>
          <w:szCs w:val="24"/>
          <w:lang w:val="en-US" w:eastAsia="zh-CN" w:bidi="hi-IN"/>
        </w:rPr>
        <w:t>A UI application layer will be considered in this design document using a model-view-view-model design pattern. In this design the Model would be our reservationsystem-java-coded package, hosted in Java SE on Light-4j. The View can be coded in a Multi-platform App runtime using React Framework. This would be hosted in Electron (OpenJS Foundation. 2025) or Microsoft Blazor, .NET MAUI SDK. These platform runtimes can package to major desktops. The ViewModel  is a middle-tier component, hosted with the React Application Acts as an intermediary between the Model and the View. Transforms data from the Model into a format suitable for display in the client Views. Manages presentation logic and handles user interactions, translating them into action commands on the Model.</w:t>
      </w:r>
    </w:p>
    <w:p>
      <w:pPr>
        <w:pStyle w:val="BodyText"/>
        <w:widowControl/>
        <w:suppressAutoHyphens w:val="true"/>
        <w:bidi w:val="0"/>
        <w:jc w:val="start"/>
        <w:rPr>
          <w:rStyle w:val="Strong"/>
          <w:rFonts w:eastAsia="Noto Serif CJK SC" w:cs="Noto Sans Devanagari"/>
          <w:b w:val="false"/>
          <w:bCs w:val="false"/>
          <w:color w:val="auto"/>
          <w:kern w:val="2"/>
          <w:sz w:val="24"/>
          <w:szCs w:val="24"/>
          <w:lang w:val="en-US" w:eastAsia="zh-CN" w:bidi="hi-IN"/>
        </w:rPr>
      </w:pPr>
      <w:r>
        <w:rPr>
          <w:rFonts w:eastAsia="Noto Serif CJK SC" w:cs="Noto Sans Devanagari"/>
          <w:b w:val="false"/>
          <w:bCs w:val="false"/>
          <w:color w:val="auto"/>
          <w:kern w:val="2"/>
          <w:sz w:val="24"/>
          <w:szCs w:val="24"/>
          <w:lang w:val="en-US" w:eastAsia="zh-CN" w:bidi="hi-IN"/>
        </w:rPr>
      </w:r>
      <w:r>
        <w:br w:type="page"/>
      </w:r>
    </w:p>
    <w:p>
      <w:pPr>
        <w:pStyle w:val="Heading1"/>
        <w:keepNext w:val="true"/>
        <w:widowControl/>
        <w:numPr>
          <w:ilvl w:val="0"/>
          <w:numId w:val="1"/>
        </w:numPr>
        <w:suppressAutoHyphens w:val="true"/>
        <w:bidi w:val="0"/>
        <w:spacing w:before="0" w:after="120"/>
        <w:ind w:hanging="0" w:start="0"/>
        <w:jc w:val="start"/>
        <w:rPr/>
      </w:pPr>
      <w:bookmarkStart w:id="7" w:name="__RefHeading___Toc5608_1159278677"/>
      <w:bookmarkEnd w:id="7"/>
      <w:r>
        <w:rPr>
          <w:rStyle w:val="Strong"/>
          <w:rFonts w:eastAsia="Noto Sans CJK SC" w:cs="Noto Sans Devanagari"/>
          <w:b/>
          <w:bCs/>
          <w:color w:val="auto"/>
          <w:kern w:val="2"/>
          <w:lang w:val="en-US" w:eastAsia="zh-CN" w:bidi="hi-IN"/>
        </w:rPr>
        <w:t>System Architecture</w:t>
      </w:r>
    </w:p>
    <w:p>
      <w:pPr>
        <w:pStyle w:val="Heading2"/>
        <w:keepNext w:val="true"/>
        <w:widowControl/>
        <w:numPr>
          <w:ilvl w:val="1"/>
          <w:numId w:val="1"/>
        </w:numPr>
        <w:suppressAutoHyphens w:val="true"/>
        <w:bidi w:val="0"/>
        <w:ind w:hanging="0" w:start="0"/>
        <w:jc w:val="start"/>
        <w:rPr/>
      </w:pPr>
      <w:bookmarkStart w:id="8" w:name="__RefHeading___Toc7614_1159278677"/>
      <w:bookmarkEnd w:id="8"/>
      <w:r>
        <w:rPr>
          <w:rStyle w:val="Strong"/>
          <w:rFonts w:eastAsia="Noto Sans CJK SC" w:cs="Noto Sans Devanagari"/>
          <w:b/>
          <w:bCs/>
          <w:color w:val="auto"/>
          <w:kern w:val="2"/>
          <w:sz w:val="28"/>
          <w:szCs w:val="28"/>
          <w:lang w:val="en-US" w:eastAsia="zh-CN" w:bidi="hi-IN"/>
        </w:rPr>
        <w:t>Architectural Design</w:t>
      </w:r>
    </w:p>
    <w:p>
      <w:pPr>
        <w:pStyle w:val="BodyText"/>
        <w:rPr/>
      </w:pPr>
      <w:r>
        <w:rPr/>
      </w:r>
    </w:p>
    <w:p>
      <w:pPr>
        <w:pStyle w:val="Heading2"/>
        <w:numPr>
          <w:ilvl w:val="1"/>
          <w:numId w:val="1"/>
        </w:numPr>
        <w:ind w:hanging="0" w:start="0"/>
        <w:rPr/>
      </w:pPr>
      <w:bookmarkStart w:id="9" w:name="__RefHeading___Toc7616_1159278677"/>
      <w:bookmarkEnd w:id="9"/>
      <w:r>
        <w:rPr>
          <w:rStyle w:val="Strong"/>
          <w:rFonts w:eastAsia="Noto Sans CJK SC" w:cs="Noto Sans Devanagari"/>
          <w:b/>
          <w:bCs/>
          <w:color w:val="auto"/>
          <w:kern w:val="2"/>
          <w:sz w:val="28"/>
          <w:szCs w:val="28"/>
          <w:lang w:val="en-US" w:eastAsia="zh-CN" w:bidi="hi-IN"/>
        </w:rPr>
        <w:t>Decomposition Description</w:t>
      </w:r>
    </w:p>
    <w:p>
      <w:pPr>
        <w:pStyle w:val="BodyText"/>
        <w:numPr>
          <w:ilvl w:val="0"/>
          <w:numId w:val="0"/>
        </w:numPr>
        <w:ind w:hanging="0" w:start="283"/>
        <w:rPr>
          <w:rFonts w:ascii="Times New Roman" w:hAnsi="Times New Roman" w:eastAsia="Noto Serif CJK SC" w:cs="Noto Sans Devanagari"/>
          <w:color w:val="auto"/>
          <w:kern w:val="2"/>
          <w:sz w:val="24"/>
          <w:szCs w:val="24"/>
          <w:lang w:val="en-US" w:eastAsia="zh-CN" w:bidi="hi-IN"/>
        </w:rPr>
      </w:pPr>
      <w:r>
        <w:rPr>
          <w:rFonts w:eastAsia="Noto Serif CJK SC" w:cs="Noto Sans Devanagari"/>
          <w:color w:val="auto"/>
          <w:kern w:val="2"/>
          <w:sz w:val="24"/>
          <w:szCs w:val="24"/>
          <w:lang w:val="en-US" w:eastAsia="zh-CN" w:bidi="hi-IN"/>
        </w:rPr>
      </w:r>
    </w:p>
    <w:p>
      <w:pPr>
        <w:pStyle w:val="BodyText"/>
        <w:spacing w:before="0" w:after="0"/>
        <w:rPr>
          <w:rFonts w:ascii="Times New Roman" w:hAnsi="Times New Roman"/>
        </w:rPr>
      </w:pPr>
      <w:r>
        <w:rPr/>
        <w:drawing>
          <wp:anchor behindDoc="0" distT="0" distB="0" distL="0" distR="0" simplePos="0" locked="0" layoutInCell="0" allowOverlap="1" relativeHeight="2">
            <wp:simplePos x="0" y="0"/>
            <wp:positionH relativeFrom="column">
              <wp:posOffset>-49530</wp:posOffset>
            </wp:positionH>
            <wp:positionV relativeFrom="paragraph">
              <wp:posOffset>215265</wp:posOffset>
            </wp:positionV>
            <wp:extent cx="6332220" cy="3556635"/>
            <wp:effectExtent l="0" t="0" r="0" b="0"/>
            <wp:wrapSquare wrapText="largest"/>
            <wp:docPr id="2" name="Image1" descr="" title="Software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title="Software Class Diagram"/>
                    <pic:cNvPicPr>
                      <a:picLocks noChangeAspect="1" noChangeArrowheads="1"/>
                    </pic:cNvPicPr>
                  </pic:nvPicPr>
                  <pic:blipFill>
                    <a:blip r:embed="rId6">
                      <a:extLst>
                        <a:ext uri="{96DAC541-7B7A-43D3-8B79-37D633B846F1}">
                          <asvg:svgBlip xmlns:asvg="http://schemas.microsoft.com/office/drawing/2016/SVG/main" r:embed="rId7"/>
                        </a:ext>
                      </a:extLst>
                    </a:blip>
                    <a:stretch>
                      <a:fillRect/>
                    </a:stretch>
                  </pic:blipFill>
                  <pic:spPr bwMode="auto">
                    <a:xfrm>
                      <a:off x="0" y="0"/>
                      <a:ext cx="6332220" cy="3556635"/>
                    </a:xfrm>
                    <a:prstGeom prst="rect">
                      <a:avLst/>
                    </a:prstGeom>
                    <a:noFill/>
                  </pic:spPr>
                </pic:pic>
              </a:graphicData>
            </a:graphic>
          </wp:anchor>
        </w:drawing>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2"/>
        <w:numPr>
          <w:ilvl w:val="1"/>
          <w:numId w:val="1"/>
        </w:numPr>
        <w:ind w:hanging="0" w:start="0"/>
        <w:rPr/>
      </w:pPr>
      <w:bookmarkStart w:id="10" w:name="__RefHeading___Toc7618_1159278677"/>
      <w:bookmarkEnd w:id="10"/>
      <w:r>
        <w:rPr>
          <w:rStyle w:val="Strong"/>
          <w:rFonts w:eastAsia="Noto Sans CJK SC" w:cs="Noto Sans Devanagari"/>
          <w:b/>
          <w:bCs/>
          <w:color w:val="auto"/>
          <w:kern w:val="2"/>
          <w:sz w:val="28"/>
          <w:szCs w:val="28"/>
          <w:lang w:val="en-US" w:eastAsia="zh-CN" w:bidi="hi-IN"/>
        </w:rPr>
        <w:t>Exception Handling</w:t>
      </w:r>
    </w:p>
    <w:p>
      <w:pPr>
        <w:pStyle w:val="BodyText"/>
        <w:rPr/>
      </w:pPr>
      <w:bookmarkStart w:id="11" w:name="__RefHeading___Toc7620_1159278677"/>
      <w:bookmarkEnd w:id="11"/>
      <w:r>
        <w:rPr>
          <w:rStyle w:val="Strong"/>
          <w:b w:val="false"/>
          <w:bCs w:val="false"/>
        </w:rPr>
        <w:t>Briefly summarize each user defined exception to include what data must be passed in the constructor(s), what message(s) will be generated, and which class and methods will throw the exceptions.</w:t>
      </w:r>
    </w:p>
    <w:p>
      <w:pPr>
        <w:pStyle w:val="Heading2"/>
        <w:numPr>
          <w:ilvl w:val="1"/>
          <w:numId w:val="1"/>
        </w:numPr>
        <w:ind w:hanging="0" w:start="0"/>
        <w:rPr/>
      </w:pPr>
      <w:bookmarkStart w:id="12" w:name="__RefHeading___Toc7622_1159278677"/>
      <w:bookmarkEnd w:id="12"/>
      <w:r>
        <w:rPr>
          <w:rStyle w:val="Strong"/>
          <w:rFonts w:eastAsia="Noto Sans CJK SC" w:cs="Noto Sans Devanagari"/>
          <w:b/>
          <w:bCs/>
          <w:color w:val="auto"/>
          <w:kern w:val="2"/>
          <w:sz w:val="28"/>
          <w:szCs w:val="28"/>
          <w:lang w:val="en-US" w:eastAsia="zh-CN" w:bidi="hi-IN"/>
        </w:rPr>
        <w:t>Design Rationale</w:t>
      </w:r>
    </w:p>
    <w:p>
      <w:pPr>
        <w:pStyle w:val="BodyText"/>
        <w:rPr/>
      </w:pPr>
      <w:r>
        <w:rPr/>
        <w:t>Discuss the rationale for selecting the architecture described in 3.1 including critical issues and trade/offs that were considered. You may discuss other architectures that were considered, provided that you explain why you didn’t choose them.</w:t>
      </w:r>
    </w:p>
    <w:p>
      <w:pPr>
        <w:pStyle w:val="BodyText"/>
        <w:spacing w:before="0" w:after="0"/>
        <w:rPr>
          <w:rFonts w:ascii="Times New Roman" w:hAnsi="Times New Roman"/>
        </w:rPr>
      </w:pPr>
      <w:r>
        <w:rPr/>
      </w:r>
    </w:p>
    <w:p>
      <w:pPr>
        <w:pStyle w:val="Heading1"/>
        <w:numPr>
          <w:ilvl w:val="0"/>
          <w:numId w:val="1"/>
        </w:numPr>
        <w:ind w:hanging="0" w:start="0"/>
        <w:rPr/>
      </w:pPr>
      <w:bookmarkStart w:id="13" w:name="__RefHeading___Toc9256_1159278677"/>
      <w:bookmarkEnd w:id="13"/>
      <w:r>
        <w:rPr/>
        <w:t>Data Design</w:t>
      </w:r>
    </w:p>
    <w:p>
      <w:pPr>
        <w:pStyle w:val="BodyText"/>
        <w:rPr/>
      </w:pPr>
      <w:r>
        <w:rPr/>
        <w:drawing>
          <wp:anchor behindDoc="0" distT="0" distB="0" distL="0" distR="0" simplePos="0" locked="0" layoutInCell="0" allowOverlap="1" relativeHeight="5">
            <wp:simplePos x="0" y="0"/>
            <wp:positionH relativeFrom="column">
              <wp:posOffset>1925320</wp:posOffset>
            </wp:positionH>
            <wp:positionV relativeFrom="paragraph">
              <wp:posOffset>10795</wp:posOffset>
            </wp:positionV>
            <wp:extent cx="3441700" cy="3268345"/>
            <wp:effectExtent l="0" t="0" r="0" b="0"/>
            <wp:wrapSquare wrapText="largest"/>
            <wp:docPr id="3" name="Image4"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descr="" title=""/>
                    <pic:cNvPicPr>
                      <a:picLocks noChangeAspect="1" noChangeArrowheads="1"/>
                    </pic:cNvPicPr>
                  </pic:nvPicPr>
                  <pic:blipFill>
                    <a:blip r:embed="rId8"/>
                    <a:stretch>
                      <a:fillRect/>
                    </a:stretch>
                  </pic:blipFill>
                  <pic:spPr bwMode="auto">
                    <a:xfrm>
                      <a:off x="0" y="0"/>
                      <a:ext cx="3441700" cy="3268345"/>
                    </a:xfrm>
                    <a:prstGeom prst="rect">
                      <a:avLst/>
                    </a:prstGeom>
                    <a:noFill/>
                  </pic:spPr>
                </pic:pic>
              </a:graphicData>
            </a:graphic>
          </wp:anchor>
        </w:drawing>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BodyText"/>
        <w:rPr/>
      </w:pPr>
      <w:r>
        <w:rPr/>
      </w:r>
    </w:p>
    <w:p>
      <w:pPr>
        <w:pStyle w:val="Heading2"/>
        <w:numPr>
          <w:ilvl w:val="1"/>
          <w:numId w:val="1"/>
        </w:numPr>
        <w:ind w:hanging="0" w:start="0"/>
        <w:rPr/>
      </w:pPr>
      <w:bookmarkStart w:id="14" w:name="__RefHeading___Toc9258_1159278677"/>
      <w:bookmarkEnd w:id="14"/>
      <w:r>
        <w:rPr/>
        <w:t>Data Description</w:t>
      </w:r>
    </w:p>
    <w:p>
      <w:pPr>
        <w:pStyle w:val="BodyText"/>
        <w:rPr/>
      </w:pPr>
      <w:r>
        <w:rPr/>
      </w:r>
    </w:p>
    <w:p>
      <w:pPr>
        <w:pStyle w:val="BodyText"/>
        <w:rPr/>
      </w:pPr>
      <w:r>
        <w:rPr/>
      </w:r>
    </w:p>
    <w:p>
      <w:pPr>
        <w:pStyle w:val="BodyText"/>
        <w:rPr/>
      </w:pPr>
      <w:r>
        <w:rPr/>
      </w:r>
    </w:p>
    <w:p>
      <w:pPr>
        <w:pStyle w:val="BodyText"/>
        <w:rPr/>
      </w:pPr>
      <w:r>
        <w:rPr/>
      </w:r>
    </w:p>
    <w:p>
      <w:pPr>
        <w:pStyle w:val="Heading2"/>
        <w:numPr>
          <w:ilvl w:val="1"/>
          <w:numId w:val="1"/>
        </w:numPr>
        <w:ind w:hanging="0" w:start="0"/>
        <w:rPr/>
      </w:pPr>
      <w:bookmarkStart w:id="15" w:name="__RefHeading___Toc9260_1159278677"/>
      <w:bookmarkEnd w:id="15"/>
      <w:r>
        <w:rPr/>
        <w:t>Data Dictionary</w:t>
      </w:r>
    </w:p>
    <w:p>
      <w:pPr>
        <w:pStyle w:val="BodyText"/>
        <w:rPr/>
      </w:pPr>
      <w:r>
        <w:rPr/>
      </w:r>
    </w:p>
    <w:p>
      <w:pPr>
        <w:pStyle w:val="BodyText"/>
        <w:rPr/>
      </w:pPr>
      <w:r>
        <w:rPr/>
      </w:r>
    </w:p>
    <w:p>
      <w:pPr>
        <w:pStyle w:val="Heading1"/>
        <w:widowControl/>
        <w:numPr>
          <w:ilvl w:val="0"/>
          <w:numId w:val="0"/>
        </w:numPr>
        <w:suppressAutoHyphens w:val="true"/>
        <w:ind w:hanging="0" w:start="0"/>
        <w:jc w:val="start"/>
        <w:rPr/>
      </w:pPr>
      <w:r>
        <w:rPr/>
      </w:r>
      <w:r>
        <w:br w:type="page"/>
      </w:r>
    </w:p>
    <w:p>
      <w:pPr>
        <w:pStyle w:val="Heading1"/>
        <w:numPr>
          <w:ilvl w:val="0"/>
          <w:numId w:val="1"/>
        </w:numPr>
        <w:spacing w:before="0" w:after="120"/>
        <w:ind w:hanging="0" w:start="0"/>
        <w:rPr/>
      </w:pPr>
      <w:bookmarkStart w:id="16" w:name="__RefHeading___Toc7624_1159278677"/>
      <w:bookmarkEnd w:id="16"/>
      <w:r>
        <w:rPr/>
        <w:t>Component Design</w:t>
      </w:r>
    </w:p>
    <w:p>
      <w:pPr>
        <w:pStyle w:val="BodyText"/>
        <w:numPr>
          <w:ilvl w:val="0"/>
          <w:numId w:val="0"/>
        </w:numPr>
        <w:ind w:hanging="0" w:start="283"/>
        <w:rPr>
          <w:rStyle w:val="Strong"/>
        </w:rPr>
      </w:pPr>
      <w:r>
        <w:rPr/>
      </w:r>
    </w:p>
    <w:p>
      <w:pPr>
        <w:pStyle w:val="BodyText"/>
        <w:numPr>
          <w:ilvl w:val="0"/>
          <w:numId w:val="0"/>
        </w:numPr>
        <w:ind w:hanging="0" w:start="283"/>
        <w:rPr/>
      </w:pPr>
      <w:r>
        <w:rPr>
          <w:rStyle w:val="Strong"/>
        </w:rPr>
        <w:t>Java Package Organization</w:t>
      </w:r>
      <w:r>
        <w:rPr/>
        <w:t>: Java source code package classes are organized in</w:t>
      </w:r>
    </w:p>
    <w:p>
      <w:pPr>
        <w:pStyle w:val="BodyText"/>
        <w:rPr>
          <w:rFonts w:ascii="Times New Roman" w:hAnsi="Times New Roman"/>
        </w:rPr>
      </w:pPr>
      <w:r>
        <w:rPr/>
        <w:tab/>
        <w:t>java packages:</w:t>
      </w:r>
    </w:p>
    <w:p>
      <w:pPr>
        <w:pStyle w:val="BodyText"/>
        <w:rPr/>
      </w:pPr>
      <w:r>
        <w:rPr>
          <w:rFonts w:ascii="Times New Roman" w:hAnsi="Times New Roman"/>
        </w:rPr>
        <w:tab/>
        <w:t xml:space="preserve">lodge: </w:t>
        <w:tab/>
      </w:r>
      <w:r>
        <w:rPr>
          <w:rStyle w:val="SourceText"/>
          <w:rFonts w:ascii="Times New Roman" w:hAnsi="Times New Roman"/>
        </w:rPr>
        <w:t>lodge.data</w:t>
      </w:r>
      <w:r>
        <w:rPr>
          <w:rFonts w:ascii="Times New Roman" w:hAnsi="Times New Roman"/>
        </w:rPr>
        <w:t xml:space="preserve">, </w:t>
      </w:r>
    </w:p>
    <w:p>
      <w:pPr>
        <w:pStyle w:val="BodyText"/>
        <w:rPr/>
      </w:pPr>
      <w:r>
        <w:rPr>
          <w:rStyle w:val="SourceText"/>
          <w:rFonts w:ascii="Times New Roman" w:hAnsi="Times New Roman"/>
        </w:rPr>
        <w:tab/>
        <w:tab/>
        <w:t>lodge.data.account</w:t>
      </w:r>
    </w:p>
    <w:p>
      <w:pPr>
        <w:pStyle w:val="BodyText"/>
        <w:rPr/>
      </w:pPr>
      <w:r>
        <w:rPr>
          <w:rStyle w:val="SourceText"/>
          <w:rFonts w:ascii="Times New Roman" w:hAnsi="Times New Roman"/>
        </w:rPr>
        <w:tab/>
        <w:tab/>
        <w:t>lodge.data.reservation</w:t>
      </w:r>
    </w:p>
    <w:p>
      <w:pPr>
        <w:pStyle w:val="BodyText"/>
        <w:rPr/>
      </w:pPr>
      <w:r>
        <w:rPr>
          <w:rStyle w:val="SourceText"/>
          <w:rFonts w:ascii="Times New Roman" w:hAnsi="Times New Roman"/>
        </w:rPr>
        <w:tab/>
        <w:tab/>
        <w:t>lodge.reservationsystem</w:t>
      </w:r>
    </w:p>
    <w:p>
      <w:pPr>
        <w:pStyle w:val="BodyText"/>
        <w:rPr/>
      </w:pPr>
      <w:r>
        <w:rPr>
          <w:rStyle w:val="SourceText"/>
          <w:rFonts w:eastAsia="Noto Serif CJK SC" w:cs="Noto Sans Devanagari" w:ascii="Times New Roman" w:hAnsi="Times New Roman"/>
          <w:color w:val="auto"/>
          <w:kern w:val="2"/>
          <w:sz w:val="24"/>
          <w:szCs w:val="24"/>
          <w:lang w:val="en-US" w:eastAsia="zh-CN" w:bidi="hi-IN"/>
        </w:rPr>
        <w:t>Test driver class TestReservations.java,</w:t>
      </w:r>
      <w:r>
        <w:rPr>
          <w:rFonts w:eastAsia="Noto Serif CJK SC" w:cs="Noto Sans Devanagari" w:ascii="Times New Roman" w:hAnsi="Times New Roman"/>
          <w:color w:val="auto"/>
          <w:kern w:val="2"/>
          <w:sz w:val="24"/>
          <w:szCs w:val="24"/>
          <w:lang w:val="en-US" w:eastAsia="zh-CN" w:bidi="hi-IN"/>
        </w:rPr>
        <w:t xml:space="preserve"> </w:t>
      </w:r>
      <w:r>
        <w:rPr>
          <w:rStyle w:val="SourceText"/>
          <w:rFonts w:eastAsia="Noto Serif CJK SC" w:cs="Noto Sans Devanagari" w:ascii="Times New Roman" w:hAnsi="Times New Roman"/>
          <w:color w:val="auto"/>
          <w:kern w:val="2"/>
          <w:sz w:val="24"/>
          <w:szCs w:val="24"/>
          <w:lang w:val="en-US" w:eastAsia="zh-CN" w:bidi="hi-IN"/>
        </w:rPr>
        <w:t xml:space="preserve">implements scripted tests against the packages. </w:t>
      </w:r>
      <w:r>
        <w:rPr/>
        <w:t>This class diagram depict a function overview of the java coded package, showing how accounts, reservations, and the accommodation management system data models are related.</w:t>
      </w:r>
    </w:p>
    <w:p>
      <w:pPr>
        <w:pStyle w:val="BodyText"/>
        <w:tabs>
          <w:tab w:val="left" w:pos="709" w:leader="none"/>
        </w:tabs>
        <w:spacing w:before="0" w:after="0"/>
        <w:rPr>
          <w:rFonts w:ascii="Times New Roman" w:hAnsi="Times New Roman"/>
        </w:rPr>
      </w:pPr>
      <w:r>
        <w:rPr/>
        <w:drawing>
          <wp:anchor behindDoc="0" distT="0" distB="0" distL="0" distR="0" simplePos="0" locked="0" layoutInCell="0" allowOverlap="1" relativeHeight="4">
            <wp:simplePos x="0" y="0"/>
            <wp:positionH relativeFrom="column">
              <wp:posOffset>-17145</wp:posOffset>
            </wp:positionH>
            <wp:positionV relativeFrom="paragraph">
              <wp:posOffset>635</wp:posOffset>
            </wp:positionV>
            <wp:extent cx="6127115" cy="4825365"/>
            <wp:effectExtent l="0" t="0" r="0" b="0"/>
            <wp:wrapSquare wrapText="largest"/>
            <wp:docPr id="4" name="Image2" descr=""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descr="" title="System Class Diagram"/>
                    <pic:cNvPicPr>
                      <a:picLocks noChangeAspect="1" noChangeArrowheads="1"/>
                    </pic:cNvPicPr>
                  </pic:nvPicPr>
                  <pic:blipFill>
                    <a:blip r:embed="rId9">
                      <a:extLst>
                        <a:ext uri="{96DAC541-7B7A-43D3-8B79-37D633B846F1}">
                          <asvg:svgBlip xmlns:asvg="http://schemas.microsoft.com/office/drawing/2016/SVG/main" r:embed="rId10"/>
                        </a:ext>
                      </a:extLst>
                    </a:blip>
                    <a:stretch>
                      <a:fillRect/>
                    </a:stretch>
                  </pic:blipFill>
                  <pic:spPr bwMode="auto">
                    <a:xfrm>
                      <a:off x="0" y="0"/>
                      <a:ext cx="6127115" cy="4825365"/>
                    </a:xfrm>
                    <a:prstGeom prst="rect">
                      <a:avLst/>
                    </a:prstGeom>
                    <a:noFill/>
                  </pic:spPr>
                </pic:pic>
              </a:graphicData>
            </a:graphic>
          </wp:anchor>
        </w:drawing>
      </w:r>
    </w:p>
    <w:p>
      <w:pPr>
        <w:pStyle w:val="BodyText"/>
        <w:tabs>
          <w:tab w:val="left" w:pos="709" w:leader="none"/>
        </w:tabs>
        <w:spacing w:before="0" w:after="0"/>
        <w:ind w:start="709"/>
        <w:rPr>
          <w:rFonts w:ascii="Times New Roman" w:hAnsi="Times New Roman"/>
        </w:rPr>
      </w:pPr>
      <w:r>
        <w:rPr/>
      </w:r>
    </w:p>
    <w:p>
      <w:pPr>
        <w:pStyle w:val="BodyText"/>
        <w:tabs>
          <w:tab w:val="left" w:pos="709" w:leader="none"/>
        </w:tabs>
        <w:spacing w:before="0" w:after="0"/>
        <w:ind w:start="709"/>
        <w:rPr>
          <w:rFonts w:ascii="Times New Roman" w:hAnsi="Times New Roman"/>
        </w:rPr>
      </w:pPr>
      <w:r>
        <w:rPr/>
      </w:r>
    </w:p>
    <w:p>
      <w:pPr>
        <w:pStyle w:val="BodyText"/>
        <w:widowControl/>
        <w:suppressAutoHyphens w:val="true"/>
        <w:bidi w:val="0"/>
        <w:jc w:val="start"/>
        <w:rPr/>
      </w:pPr>
      <w:r>
        <w:rPr>
          <w:rStyle w:val="SourceText"/>
          <w:rFonts w:eastAsia="Noto Serif CJK SC" w:cs="Noto Sans Devanagari" w:ascii="Times New Roman" w:hAnsi="Times New Roman"/>
          <w:b/>
          <w:bCs/>
          <w:color w:val="auto"/>
          <w:kern w:val="2"/>
          <w:sz w:val="24"/>
          <w:szCs w:val="24"/>
          <w:lang w:val="en-US" w:eastAsia="zh-CN" w:bidi="hi-IN"/>
        </w:rPr>
        <w:t>Class Types:</w:t>
      </w:r>
      <w:r>
        <w:rPr>
          <w:rStyle w:val="SourceText"/>
          <w:rFonts w:eastAsia="Noto Serif CJK SC" w:cs="Noto Sans Devanagari" w:ascii="Times New Roman" w:hAnsi="Times New Roman"/>
          <w:color w:val="auto"/>
          <w:kern w:val="2"/>
          <w:sz w:val="24"/>
          <w:szCs w:val="24"/>
          <w:lang w:val="en-US" w:eastAsia="zh-CN" w:bidi="hi-IN"/>
        </w:rPr>
        <w:t xml:space="preserve">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Regular classes (yellow boxes)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Abstract classes (gray - Reservation)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Interfaces (coral - IReservation)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Enumerations (gray - KitchenTypeEnum, ReservationStatusEnum)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Exceptions (gray - DuplicateObjectException, IllegalOperationException) </w:t>
      </w:r>
    </w:p>
    <w:p>
      <w:pPr>
        <w:pStyle w:val="BodyText"/>
        <w:widowControl/>
        <w:suppressAutoHyphens w:val="true"/>
        <w:bidi w:val="0"/>
        <w:jc w:val="start"/>
        <w:rPr>
          <w:rStyle w:val="SourceText"/>
          <w:rFonts w:ascii="Times New Roman" w:hAnsi="Times New Roman" w:eastAsia="Noto Serif CJK SC" w:cs="Noto Sans Devanagari"/>
          <w:color w:val="auto"/>
          <w:kern w:val="2"/>
          <w:sz w:val="24"/>
          <w:szCs w:val="24"/>
          <w:lang w:val="en-US" w:eastAsia="zh-CN" w:bidi="hi-IN"/>
        </w:rPr>
      </w:pPr>
      <w:r>
        <w:rPr/>
      </w:r>
    </w:p>
    <w:p>
      <w:pPr>
        <w:pStyle w:val="BodyText"/>
        <w:widowControl/>
        <w:suppressAutoHyphens w:val="true"/>
        <w:bidi w:val="0"/>
        <w:jc w:val="start"/>
        <w:rPr/>
      </w:pPr>
      <w:r>
        <w:rPr>
          <w:rStyle w:val="SourceText"/>
          <w:rFonts w:eastAsia="Noto Serif CJK SC" w:cs="Noto Sans Devanagari" w:ascii="Times New Roman" w:hAnsi="Times New Roman"/>
          <w:b/>
          <w:bCs/>
          <w:color w:val="auto"/>
          <w:kern w:val="2"/>
          <w:sz w:val="24"/>
          <w:szCs w:val="24"/>
          <w:lang w:val="en-US" w:eastAsia="zh-CN" w:bidi="hi-IN"/>
        </w:rPr>
        <w:t xml:space="preserve">Relationships: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Inheritance (empty arrow): Shows class extensions like HotelReservation, HouseReservation, and CabinReservation extending Reservation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Interface Implementation (dashed empty arrow): Reservation implements IReservation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Composite structure are shown</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Composition (filled diamond): Strong ownership like Account containing AccountReservationList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Aggregation (empty diamond): Weaker ownership like AccomodationManager managing AccountList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Dependencies (dashed arrow): relationships between classes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Design Patterns: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Singleton Pattern: DataRepository uses the singleton pattern </w:t>
      </w:r>
    </w:p>
    <w:p>
      <w:pPr>
        <w:pStyle w:val="BodyText"/>
        <w:widowControl/>
        <w:suppressAutoHyphens w:val="true"/>
        <w:bidi w:val="0"/>
        <w:jc w:val="start"/>
        <w:rPr/>
      </w:pPr>
      <w:r>
        <w:rPr>
          <w:rStyle w:val="SourceText"/>
          <w:rFonts w:eastAsia="Noto Serif CJK SC" w:cs="Noto Sans Devanagari" w:ascii="Times New Roman" w:hAnsi="Times New Roman"/>
          <w:color w:val="auto"/>
          <w:kern w:val="2"/>
          <w:sz w:val="24"/>
          <w:szCs w:val="24"/>
          <w:lang w:val="en-US" w:eastAsia="zh-CN" w:bidi="hi-IN"/>
        </w:rPr>
        <w:t xml:space="preserve">Factory Method: DataRepository.Reservation(type) creates different reservation types </w:t>
      </w:r>
    </w:p>
    <w:p>
      <w:pPr>
        <w:pStyle w:val="Heading1"/>
        <w:numPr>
          <w:ilvl w:val="0"/>
          <w:numId w:val="1"/>
        </w:numPr>
        <w:ind w:hanging="0" w:start="0"/>
        <w:rPr/>
      </w:pPr>
      <w:bookmarkStart w:id="17" w:name="__RefHeading___Toc14651_1159278677"/>
      <w:bookmarkEnd w:id="17"/>
      <w:r>
        <w:rPr/>
        <w:t>Human Interface Design</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2"/>
        <w:numPr>
          <w:ilvl w:val="1"/>
          <w:numId w:val="1"/>
        </w:numPr>
        <w:ind w:hanging="0" w:start="0"/>
        <w:rPr/>
      </w:pPr>
      <w:bookmarkStart w:id="18" w:name="__RefHeading___Toc17208_1159278677"/>
      <w:bookmarkEnd w:id="18"/>
      <w:r>
        <w:rPr/>
        <w:t>Overview of User Interface</w:t>
      </w:r>
    </w:p>
    <w:p>
      <w:pPr>
        <w:pStyle w:val="BodyText"/>
        <w:widowControl/>
        <w:numPr>
          <w:ilvl w:val="0"/>
          <w:numId w:val="0"/>
        </w:numPr>
        <w:suppressAutoHyphens w:val="true"/>
        <w:ind w:hanging="0" w:start="0"/>
        <w:jc w:val="start"/>
        <w:outlineLvl w:val="0"/>
        <w:rPr/>
      </w:pPr>
      <w:r>
        <w:rPr/>
      </w:r>
    </w:p>
    <w:p>
      <w:pPr>
        <w:pStyle w:val="Heading2"/>
        <w:numPr>
          <w:ilvl w:val="1"/>
          <w:numId w:val="1"/>
        </w:numPr>
        <w:ind w:hanging="0" w:start="0"/>
        <w:rPr/>
      </w:pPr>
      <w:bookmarkStart w:id="19" w:name="__RefHeading___Toc17210_1159278677"/>
      <w:bookmarkEnd w:id="19"/>
      <w:r>
        <w:rPr/>
        <w:t>Screen Images</w:t>
      </w:r>
    </w:p>
    <w:p>
      <w:pPr>
        <w:pStyle w:val="BodyText"/>
        <w:rPr/>
      </w:pPr>
      <w:r>
        <w:rPr/>
      </w:r>
    </w:p>
    <w:p>
      <w:pPr>
        <w:pStyle w:val="Heading2"/>
        <w:numPr>
          <w:ilvl w:val="1"/>
          <w:numId w:val="1"/>
        </w:numPr>
        <w:ind w:hanging="0" w:start="0"/>
        <w:rPr/>
      </w:pPr>
      <w:bookmarkStart w:id="20" w:name="__RefHeading___Toc17212_1159278677"/>
      <w:bookmarkEnd w:id="20"/>
      <w:r>
        <w:rPr/>
        <w:t>Screen Objects and Actions</w:t>
      </w:r>
      <w:r>
        <w:br w:type="page"/>
      </w:r>
    </w:p>
    <w:p>
      <w:pPr>
        <w:pStyle w:val="Heading1"/>
        <w:numPr>
          <w:ilvl w:val="0"/>
          <w:numId w:val="1"/>
        </w:numPr>
        <w:spacing w:before="0" w:after="120"/>
        <w:ind w:hanging="0" w:start="0"/>
        <w:rPr/>
      </w:pPr>
      <w:bookmarkStart w:id="21" w:name="__RefHeading___Toc17214_1159278677"/>
      <w:bookmarkEnd w:id="21"/>
      <w:r>
        <w:rPr/>
        <w:t>Requirements Matrix</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Heading1"/>
        <w:widowControl/>
        <w:numPr>
          <w:ilvl w:val="0"/>
          <w:numId w:val="0"/>
        </w:numPr>
        <w:suppressAutoHyphens w:val="true"/>
        <w:ind w:hanging="0" w:start="0"/>
        <w:jc w:val="start"/>
        <w:rPr/>
      </w:pPr>
      <w:r>
        <w:rPr/>
      </w:r>
      <w:r>
        <w:br w:type="page"/>
      </w:r>
    </w:p>
    <w:p>
      <w:pPr>
        <w:pStyle w:val="Heading1"/>
        <w:numPr>
          <w:ilvl w:val="0"/>
          <w:numId w:val="1"/>
        </w:numPr>
        <w:spacing w:before="0" w:after="120"/>
        <w:ind w:hanging="0" w:start="0"/>
        <w:rPr/>
      </w:pPr>
      <w:bookmarkStart w:id="22" w:name="__RefHeading___Toc9262_1159278677"/>
      <w:bookmarkEnd w:id="22"/>
      <w:r>
        <w:rPr/>
        <w:t>APPENDICES</w:t>
      </w:r>
    </w:p>
    <w:p>
      <w:pPr>
        <w:pStyle w:val="BodyText"/>
        <w:spacing w:before="0" w:after="0"/>
        <w:rPr>
          <w:rFonts w:ascii="Times New Roman" w:hAnsi="Times New Roman"/>
        </w:rPr>
      </w:pPr>
      <w:r>
        <w:rPr/>
      </w:r>
    </w:p>
    <w:p>
      <w:pPr>
        <w:pStyle w:val="BodyText"/>
        <w:spacing w:before="0" w:after="0"/>
        <w:rPr>
          <w:rFonts w:ascii="Times New Roman" w:hAnsi="Times New Roman"/>
        </w:rPr>
      </w:pPr>
      <w:r>
        <w:rPr/>
      </w:r>
    </w:p>
    <w:p>
      <w:pPr>
        <w:pStyle w:val="BodyText"/>
        <w:spacing w:before="0" w:after="0"/>
        <w:rPr>
          <w:rFonts w:ascii="Times New Roman" w:hAnsi="Times New Roman"/>
        </w:rPr>
      </w:pPr>
      <w:r>
        <w:rPr/>
        <w:t>Logged: Test output:</w:t>
      </w:r>
    </w:p>
    <w:p>
      <w:pPr>
        <w:pStyle w:val="BodyText"/>
        <w:spacing w:before="0" w:after="0"/>
        <w:rPr>
          <w:rFonts w:ascii="Times New Roman" w:hAnsi="Times New Roman"/>
        </w:rPr>
      </w:pPr>
      <w:r>
        <w:rPr/>
        <w:t xml:space="preserve">&lt;&lt;workspace&gt;&gt;/reservationsystem$  /usr/bin/env /usr/lib/jvm/java-21-openjdk-amd64/bin/java -jar  lodge.TestReservations </w:t>
      </w:r>
    </w:p>
    <w:p>
      <w:pPr>
        <w:pStyle w:val="BodyText"/>
        <w:spacing w:before="0" w:after="0"/>
        <w:rPr>
          <w:rFonts w:ascii="Times New Roman" w:hAnsi="Times New Roman"/>
        </w:rPr>
      </w:pPr>
      <w:r>
        <w:rPr/>
        <w:t>Directory: &lt;&lt;workspace&gt;&gt;//reservationsystem/src/resources</w:t>
      </w:r>
    </w:p>
    <w:p>
      <w:pPr>
        <w:pStyle w:val="BodyText"/>
        <w:spacing w:before="0" w:after="0"/>
        <w:rPr>
          <w:rFonts w:ascii="Times New Roman" w:hAnsi="Times New Roman"/>
        </w:rPr>
      </w:pPr>
      <w:r>
        <w:rPr/>
        <w:t>File: &lt;&lt;workspace&gt;&gt;//reservationsystem/src/resources/acc-A1450981765.json</w:t>
      </w:r>
    </w:p>
    <w:p>
      <w:pPr>
        <w:pStyle w:val="BodyText"/>
        <w:spacing w:before="0" w:after="0"/>
        <w:rPr>
          <w:rFonts w:ascii="Times New Roman" w:hAnsi="Times New Roman"/>
        </w:rPr>
      </w:pPr>
      <w:r>
        <w:rPr/>
        <w:t>File: &lt;&lt;workspace&gt;&gt;//reservationsystem/src/resources/acc-A2074212339.json</w:t>
      </w:r>
    </w:p>
    <w:p>
      <w:pPr>
        <w:pStyle w:val="BodyText"/>
        <w:spacing w:before="0" w:after="0"/>
        <w:rPr>
          <w:rFonts w:ascii="Times New Roman" w:hAnsi="Times New Roman"/>
        </w:rPr>
      </w:pPr>
      <w:r>
        <w:rPr/>
        <w:t>File: &lt;&lt;workspace&gt;&gt;//reservationsystem/src/resources/rsv-R0123077641.json</w:t>
      </w:r>
    </w:p>
    <w:p>
      <w:pPr>
        <w:pStyle w:val="BodyText"/>
        <w:spacing w:before="0" w:after="0"/>
        <w:rPr>
          <w:rFonts w:ascii="Times New Roman" w:hAnsi="Times New Roman"/>
        </w:rPr>
      </w:pPr>
      <w:r>
        <w:rPr/>
        <w:t>File: &lt;&lt;workspace&gt;&gt;//reservationsystem/src/resources/rsv-R0499811708.json</w:t>
      </w:r>
    </w:p>
    <w:p>
      <w:pPr>
        <w:pStyle w:val="BodyText"/>
        <w:spacing w:before="0" w:after="0"/>
        <w:rPr>
          <w:rFonts w:ascii="Times New Roman" w:hAnsi="Times New Roman"/>
        </w:rPr>
      </w:pPr>
      <w:r>
        <w:rPr/>
        <w:t>File: &lt;&lt;workspace&gt;&gt;//reservationsystem/src/resources/rsv-R0535276622.json</w:t>
      </w:r>
    </w:p>
    <w:p>
      <w:pPr>
        <w:pStyle w:val="BodyText"/>
        <w:spacing w:before="0" w:after="0"/>
        <w:rPr>
          <w:rFonts w:ascii="Times New Roman" w:hAnsi="Times New Roman"/>
        </w:rPr>
      </w:pPr>
      <w:r>
        <w:rPr/>
        <w:t>File: &lt;&lt;workspace&gt;&gt;//reservationsystem/src/resources/rsv-R2042828431.json</w:t>
      </w:r>
    </w:p>
    <w:p>
      <w:pPr>
        <w:pStyle w:val="BodyText"/>
        <w:spacing w:before="0" w:after="0"/>
        <w:rPr>
          <w:rFonts w:ascii="Times New Roman" w:hAnsi="Times New Roman"/>
        </w:rPr>
      </w:pPr>
      <w:r>
        <w:rPr/>
        <w:t>Deserializing LoadAll Accounts 2</w:t>
      </w:r>
    </w:p>
    <w:p>
      <w:pPr>
        <w:pStyle w:val="BodyText"/>
        <w:spacing w:before="0" w:after="0"/>
        <w:rPr>
          <w:rFonts w:ascii="Times New Roman" w:hAnsi="Times New Roman"/>
        </w:rPr>
      </w:pPr>
      <w:r>
        <w:rPr/>
        <w:t>Error No Dups, Reservation exists: R0535276622.</w:t>
      </w:r>
    </w:p>
    <w:p>
      <w:pPr>
        <w:pStyle w:val="BodyText"/>
        <w:spacing w:before="0" w:after="0"/>
        <w:rPr>
          <w:rFonts w:ascii="Times New Roman" w:hAnsi="Times New Roman"/>
        </w:rPr>
      </w:pPr>
      <w:r>
        <w:rPr/>
        <w:t>lodge.data.IllegalOperationException: Invalid Change, reservation has Canceled.</w:t>
      </w:r>
    </w:p>
    <w:p>
      <w:pPr>
        <w:pStyle w:val="BodyText"/>
        <w:spacing w:before="0" w:after="0"/>
        <w:rPr>
          <w:rFonts w:ascii="Times New Roman" w:hAnsi="Times New Roman"/>
        </w:rPr>
      </w:pPr>
      <w:r>
        <w:rPr/>
        <w:t>lodge.data.IllegalOperationException: Invalid Change, reservation has begun.</w:t>
      </w:r>
    </w:p>
    <w:p>
      <w:pPr>
        <w:pStyle w:val="BodyText"/>
        <w:spacing w:before="0" w:after="0"/>
        <w:rPr>
          <w:rFonts w:ascii="Times New Roman" w:hAnsi="Times New Roman"/>
        </w:rPr>
      </w:pPr>
      <w:r>
        <w:rPr/>
        <w:t>Account A1450981765: R0123077641, 400 hotel ave</w:t>
      </w:r>
    </w:p>
    <w:p>
      <w:pPr>
        <w:pStyle w:val="BodyText"/>
        <w:spacing w:before="0" w:after="0"/>
        <w:rPr>
          <w:rFonts w:ascii="Times New Roman" w:hAnsi="Times New Roman"/>
        </w:rPr>
      </w:pPr>
      <w:r>
        <w:rPr/>
        <w:t>Account A1450981765: R0535276622, 40 cabin ave</w:t>
      </w:r>
    </w:p>
    <w:p>
      <w:pPr>
        <w:pStyle w:val="BodyText"/>
        <w:spacing w:before="0" w:after="0"/>
        <w:rPr>
          <w:rFonts w:ascii="Times New Roman" w:hAnsi="Times New Roman"/>
        </w:rPr>
      </w:pPr>
      <w:r>
        <w:rPr/>
        <w:t>Account A1450981765: R0499811708, 3000 Osage ave</w:t>
      </w:r>
    </w:p>
    <w:p>
      <w:pPr>
        <w:pStyle w:val="BodyText"/>
        <w:spacing w:before="0" w:after="0"/>
        <w:rPr>
          <w:rFonts w:ascii="Times New Roman" w:hAnsi="Times New Roman"/>
        </w:rPr>
      </w:pPr>
      <w:r>
        <w:rPr/>
        <w:t>Account A2074212339: R2042828431, 30 cabin ave</w:t>
      </w:r>
    </w:p>
    <w:p>
      <w:pPr>
        <w:pStyle w:val="BodyText"/>
        <w:spacing w:before="0" w:after="0"/>
        <w:rPr>
          <w:rFonts w:ascii="Times New Roman" w:hAnsi="Times New Roman"/>
        </w:rPr>
      </w:pPr>
      <w:r>
        <w:rPr/>
        <w:t>Program Completed.</w:t>
      </w:r>
    </w:p>
    <w:sectPr>
      <w:footerReference w:type="even" r:id="rId11"/>
      <w:footerReference w:type="default" r:id="rId12"/>
      <w:type w:val="nextPage"/>
      <w:pgSz w:w="12240" w:h="15840"/>
      <w:pgMar w:left="1134" w:right="1134" w:gutter="0" w:header="0" w:top="1134" w:footer="1134" w:bottom="196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Mono">
    <w:altName w:val="Courier New"/>
    <w:charset w:val="01" w:characterSet="utf-8"/>
    <w:family w:val="roman"/>
    <w:pitch w:val="variable"/>
  </w:font>
  <w:font w:name="OpenSymbol">
    <w:altName w:val="Arial Unicode MS"/>
    <w:charset w:val="01" w:characterSet="utf-8"/>
    <w:family w:val="roman"/>
    <w:pitch w:val="variable"/>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t xml:space="preserve">Page </w:t>
    </w:r>
    <w:bookmarkStart w:id="23" w:name="PageNumWizard_FOOTER_Default_Page_Style2"/>
    <w:r>
      <w:rPr/>
      <w:fldChar w:fldCharType="begin"/>
    </w:r>
    <w:r>
      <w:rPr/>
      <w:instrText xml:space="preserve"> PAGE </w:instrText>
    </w:r>
    <w:r>
      <w:rPr/>
      <w:fldChar w:fldCharType="separate"/>
    </w:r>
    <w:r>
      <w:rPr/>
      <w:t>12</w:t>
    </w:r>
    <w:r>
      <w:rPr/>
      <w:fldChar w:fldCharType="end"/>
    </w:r>
    <w:bookmarkEnd w:id="23"/>
  </w:p>
  <w:p>
    <w:pPr>
      <w:pStyle w:val="Footer"/>
      <w:rPr/>
    </w:pPr>
    <w:r>
      <w:rPr>
        <w:rFonts w:ascii="Times New Roman" w:hAnsi="Times New Roman"/>
      </w:rPr>
      <w:t>Software Detail Design</w:t>
    </w:r>
    <w:r>
      <w:rPr/>
      <w:tab/>
      <w:tab/>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end"/>
      <w:rPr/>
    </w:pPr>
    <w:r>
      <w:rPr/>
    </w:r>
  </w:p>
  <w:p>
    <w:pPr>
      <w:pStyle w:val="Footer"/>
      <w:rPr/>
    </w:pPr>
    <w:r>
      <w:rPr/>
      <w:t>Software Detail Design</w:t>
      <w:tab/>
      <w:tab/>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suff w:val="nothing"/>
      <w:lvlText w:val=" %1 "/>
      <w:lvlJc w:val="start"/>
      <w:pPr>
        <w:tabs>
          <w:tab w:val="num" w:pos="0"/>
        </w:tabs>
        <w:ind w:start="0" w:hanging="0"/>
      </w:pPr>
      <w:rPr/>
    </w:lvl>
    <w:lvl w:ilvl="1">
      <w:start w:val="1"/>
      <w:numFmt w:val="decimal"/>
      <w:suff w:val="nothing"/>
      <w:lvlText w:val=" %1.%2 "/>
      <w:lvlJc w:val="start"/>
      <w:pPr>
        <w:tabs>
          <w:tab w:val="num" w:pos="0"/>
        </w:tabs>
        <w:ind w:start="0" w:hanging="0"/>
      </w:pPr>
      <w:rPr/>
    </w:lvl>
    <w:lvl w:ilvl="2">
      <w:start w:val="1"/>
      <w:numFmt w:val="decimal"/>
      <w:suff w:val="nothing"/>
      <w:lvlText w:val=" %1.%2.%3 "/>
      <w:lvlJc w:val="start"/>
      <w:pPr>
        <w:tabs>
          <w:tab w:val="num" w:pos="0"/>
        </w:tabs>
        <w:ind w:start="0" w:hanging="0"/>
      </w:pPr>
      <w:rPr/>
    </w:lvl>
    <w:lvl w:ilvl="3">
      <w:start w:val="1"/>
      <w:numFmt w:val="decimal"/>
      <w:suff w:val="nothing"/>
      <w:lvlText w:val=" %1.%2.%3.%4 "/>
      <w:lvlJc w:val="start"/>
      <w:pPr>
        <w:tabs>
          <w:tab w:val="num" w:pos="0"/>
        </w:tabs>
        <w:ind w:start="0" w:hanging="0"/>
      </w:pPr>
      <w:rPr/>
    </w:lvl>
    <w:lvl w:ilvl="4">
      <w:start w:val="1"/>
      <w:numFmt w:val="decimal"/>
      <w:suff w:val="nothing"/>
      <w:lvlText w:val=" %1.%2.%3.%4.%5 "/>
      <w:lvlJc w:val="start"/>
      <w:pPr>
        <w:tabs>
          <w:tab w:val="num" w:pos="0"/>
        </w:tabs>
        <w:ind w:start="0" w:hanging="0"/>
      </w:pPr>
      <w:rPr/>
    </w:lvl>
    <w:lvl w:ilvl="5">
      <w:start w:val="1"/>
      <w:numFmt w:val="decimal"/>
      <w:suff w:val="nothing"/>
      <w:lvlText w:val=" %1.%2.%3.%4.%5.%6 "/>
      <w:lvlJc w:val="start"/>
      <w:pPr>
        <w:tabs>
          <w:tab w:val="num" w:pos="0"/>
        </w:tabs>
        <w:ind w:start="0" w:hanging="0"/>
      </w:pPr>
      <w:rPr/>
    </w:lvl>
    <w:lvl w:ilvl="6">
      <w:start w:val="1"/>
      <w:numFmt w:val="decimal"/>
      <w:suff w:val="nothing"/>
      <w:lvlText w:val=" %1.%2.%3.%4.%5.%6.%7 "/>
      <w:lvlJc w:val="start"/>
      <w:pPr>
        <w:tabs>
          <w:tab w:val="num" w:pos="0"/>
        </w:tabs>
        <w:ind w:start="0" w:hanging="0"/>
      </w:pPr>
      <w:rPr/>
    </w:lvl>
    <w:lvl w:ilvl="7">
      <w:start w:val="1"/>
      <w:numFmt w:val="decimal"/>
      <w:suff w:val="nothing"/>
      <w:lvlText w:val=" %1.%2.%3.%4.%5.%6.%7.%8 "/>
      <w:lvlJc w:val="start"/>
      <w:pPr>
        <w:tabs>
          <w:tab w:val="num" w:pos="0"/>
        </w:tabs>
        <w:ind w:start="0" w:hanging="0"/>
      </w:pPr>
      <w:rPr/>
    </w:lvl>
    <w:lvl w:ilvl="8">
      <w:start w:val="1"/>
      <w:numFmt w:val="decimal"/>
      <w:suff w:val="nothing"/>
      <w:lvlText w:val=" %1.%2.%3.%4.%5.%6.%7.%8.%9 "/>
      <w:lvlJc w:val="start"/>
      <w:pPr>
        <w:tabs>
          <w:tab w:val="num" w:pos="0"/>
        </w:tabs>
        <w:ind w:start="0" w:hanging="0"/>
      </w:pPr>
      <w:rPr/>
    </w:lvl>
  </w:abstractNum>
  <w:abstractNum w:abstractNumId="2">
    <w:lvl w:ilvl="0">
      <w:start w:val="1"/>
      <w:numFmt w:val="decimal"/>
      <w:lvlText w:val="%1."/>
      <w:lvlJc w:val="start"/>
      <w:pPr>
        <w:tabs>
          <w:tab w:val="num" w:pos="283"/>
        </w:tabs>
        <w:ind w:start="283" w:hanging="283"/>
      </w:pPr>
      <w:rPr/>
    </w:lvl>
    <w:lvl w:ilvl="1">
      <w:start w:val="1"/>
      <w:numFmt w:val="bullet"/>
      <w:lvlText w:val=""/>
      <w:lvlJc w:val="start"/>
      <w:pPr>
        <w:tabs>
          <w:tab w:val="num" w:pos="992"/>
        </w:tabs>
        <w:ind w:start="992" w:hanging="283"/>
      </w:pPr>
      <w:rPr>
        <w:rFonts w:ascii="Symbol" w:hAnsi="Symbol" w:cs="Symbol" w:hint="default"/>
      </w:rPr>
    </w:lvl>
    <w:lvl w:ilvl="2">
      <w:start w:val="1"/>
      <w:numFmt w:val="bullet"/>
      <w:lvlText w:val=""/>
      <w:lvlJc w:val="start"/>
      <w:pPr>
        <w:tabs>
          <w:tab w:val="num" w:pos="1701"/>
        </w:tabs>
        <w:ind w:start="1701" w:hanging="283"/>
      </w:pPr>
      <w:rPr>
        <w:rFonts w:ascii="Symbol" w:hAnsi="Symbol" w:cs="Symbol" w:hint="default"/>
      </w:rPr>
    </w:lvl>
    <w:lvl w:ilvl="3">
      <w:start w:val="1"/>
      <w:numFmt w:val="bullet"/>
      <w:lvlText w:val=""/>
      <w:lvlJc w:val="start"/>
      <w:pPr>
        <w:tabs>
          <w:tab w:val="num" w:pos="2410"/>
        </w:tabs>
        <w:ind w:start="2410" w:hanging="283"/>
      </w:pPr>
      <w:rPr>
        <w:rFonts w:ascii="Symbol" w:hAnsi="Symbol" w:cs="Symbol" w:hint="default"/>
      </w:rPr>
    </w:lvl>
    <w:lvl w:ilvl="4">
      <w:start w:val="1"/>
      <w:numFmt w:val="bullet"/>
      <w:lvlText w:val=""/>
      <w:lvlJc w:val="start"/>
      <w:pPr>
        <w:tabs>
          <w:tab w:val="num" w:pos="3119"/>
        </w:tabs>
        <w:ind w:start="3119" w:hanging="283"/>
      </w:pPr>
      <w:rPr>
        <w:rFonts w:ascii="Symbol" w:hAnsi="Symbol" w:cs="Symbol" w:hint="default"/>
      </w:rPr>
    </w:lvl>
    <w:lvl w:ilvl="5">
      <w:start w:val="1"/>
      <w:numFmt w:val="bullet"/>
      <w:lvlText w:val=""/>
      <w:lvlJc w:val="start"/>
      <w:pPr>
        <w:tabs>
          <w:tab w:val="num" w:pos="3828"/>
        </w:tabs>
        <w:ind w:start="3828" w:hanging="283"/>
      </w:pPr>
      <w:rPr>
        <w:rFonts w:ascii="Symbol" w:hAnsi="Symbol" w:cs="Symbol" w:hint="default"/>
      </w:rPr>
    </w:lvl>
    <w:lvl w:ilvl="6">
      <w:start w:val="1"/>
      <w:numFmt w:val="bullet"/>
      <w:lvlText w:val=""/>
      <w:lvlJc w:val="start"/>
      <w:pPr>
        <w:tabs>
          <w:tab w:val="num" w:pos="4537"/>
        </w:tabs>
        <w:ind w:start="4537" w:hanging="283"/>
      </w:pPr>
      <w:rPr>
        <w:rFonts w:ascii="Symbol" w:hAnsi="Symbol" w:cs="Symbol" w:hint="default"/>
      </w:rPr>
    </w:lvl>
    <w:lvl w:ilvl="7">
      <w:start w:val="1"/>
      <w:numFmt w:val="bullet"/>
      <w:lvlText w:val=""/>
      <w:lvlJc w:val="start"/>
      <w:pPr>
        <w:tabs>
          <w:tab w:val="num" w:pos="5246"/>
        </w:tabs>
        <w:ind w:start="5246" w:hanging="283"/>
      </w:pPr>
      <w:rPr>
        <w:rFonts w:ascii="Symbol" w:hAnsi="Symbol" w:cs="Symbol" w:hint="default"/>
      </w:rPr>
    </w:lvl>
    <w:lvl w:ilvl="8">
      <w:start w:val="1"/>
      <w:numFmt w:val="bullet"/>
      <w:lvlText w:val=""/>
      <w:lvlJc w:val="start"/>
      <w:pPr>
        <w:tabs>
          <w:tab w:val="num" w:pos="5955"/>
        </w:tabs>
        <w:ind w:start="5955" w:hanging="283"/>
      </w:pPr>
      <w:rPr>
        <w:rFonts w:ascii="Symbol" w:hAnsi="Symbol" w:cs="Symbol" w:hint="default"/>
      </w:rPr>
    </w:lvl>
  </w:abstractNum>
  <w:abstractNum w:abstractNumId="3">
    <w:lvl w:ilvl="0">
      <w:start w:val="1"/>
      <w:numFmt w:val="bullet"/>
      <w:lvlText w:val=""/>
      <w:lvlJc w:val="start"/>
      <w:pPr>
        <w:tabs>
          <w:tab w:val="num" w:pos="227"/>
        </w:tabs>
        <w:ind w:start="227" w:hanging="227"/>
      </w:pPr>
      <w:rPr>
        <w:rFonts w:ascii="Symbol" w:hAnsi="Symbol" w:cs="Symbol" w:hint="default"/>
      </w:rPr>
    </w:lvl>
    <w:lvl w:ilvl="1">
      <w:start w:val="1"/>
      <w:numFmt w:val="bullet"/>
      <w:lvlText w:val=""/>
      <w:lvlJc w:val="start"/>
      <w:pPr>
        <w:tabs>
          <w:tab w:val="num" w:pos="454"/>
        </w:tabs>
        <w:ind w:start="454" w:hanging="227"/>
      </w:pPr>
      <w:rPr>
        <w:rFonts w:ascii="Symbol" w:hAnsi="Symbol" w:cs="Symbol" w:hint="default"/>
      </w:rPr>
    </w:lvl>
    <w:lvl w:ilvl="2">
      <w:start w:val="1"/>
      <w:numFmt w:val="bullet"/>
      <w:lvlText w:val=""/>
      <w:lvlJc w:val="start"/>
      <w:pPr>
        <w:tabs>
          <w:tab w:val="num" w:pos="680"/>
        </w:tabs>
        <w:ind w:start="680" w:hanging="227"/>
      </w:pPr>
      <w:rPr>
        <w:rFonts w:ascii="Symbol" w:hAnsi="Symbol" w:cs="Symbol" w:hint="default"/>
      </w:rPr>
    </w:lvl>
    <w:lvl w:ilvl="3">
      <w:start w:val="1"/>
      <w:numFmt w:val="bullet"/>
      <w:lvlText w:val=""/>
      <w:lvlJc w:val="start"/>
      <w:pPr>
        <w:tabs>
          <w:tab w:val="num" w:pos="907"/>
        </w:tabs>
        <w:ind w:start="907" w:hanging="227"/>
      </w:pPr>
      <w:rPr>
        <w:rFonts w:ascii="Symbol" w:hAnsi="Symbol" w:cs="Symbol" w:hint="default"/>
      </w:rPr>
    </w:lvl>
    <w:lvl w:ilvl="4">
      <w:start w:val="1"/>
      <w:numFmt w:val="bullet"/>
      <w:lvlText w:val=""/>
      <w:lvlJc w:val="start"/>
      <w:pPr>
        <w:tabs>
          <w:tab w:val="num" w:pos="1134"/>
        </w:tabs>
        <w:ind w:start="1134" w:hanging="227"/>
      </w:pPr>
      <w:rPr>
        <w:rFonts w:ascii="Symbol" w:hAnsi="Symbol" w:cs="Symbol" w:hint="default"/>
      </w:rPr>
    </w:lvl>
    <w:lvl w:ilvl="5">
      <w:start w:val="1"/>
      <w:numFmt w:val="bullet"/>
      <w:lvlText w:val=""/>
      <w:lvlJc w:val="start"/>
      <w:pPr>
        <w:tabs>
          <w:tab w:val="num" w:pos="1361"/>
        </w:tabs>
        <w:ind w:start="1361" w:hanging="227"/>
      </w:pPr>
      <w:rPr>
        <w:rFonts w:ascii="Symbol" w:hAnsi="Symbol" w:cs="Symbol" w:hint="default"/>
      </w:rPr>
    </w:lvl>
    <w:lvl w:ilvl="6">
      <w:start w:val="1"/>
      <w:numFmt w:val="bullet"/>
      <w:lvlText w:val=""/>
      <w:lvlJc w:val="start"/>
      <w:pPr>
        <w:tabs>
          <w:tab w:val="num" w:pos="1587"/>
        </w:tabs>
        <w:ind w:start="1587" w:hanging="227"/>
      </w:pPr>
      <w:rPr>
        <w:rFonts w:ascii="Symbol" w:hAnsi="Symbol" w:cs="Symbol" w:hint="default"/>
      </w:rPr>
    </w:lvl>
    <w:lvl w:ilvl="7">
      <w:start w:val="1"/>
      <w:numFmt w:val="bullet"/>
      <w:lvlText w:val=""/>
      <w:lvlJc w:val="start"/>
      <w:pPr>
        <w:tabs>
          <w:tab w:val="num" w:pos="1814"/>
        </w:tabs>
        <w:ind w:start="1814" w:hanging="227"/>
      </w:pPr>
      <w:rPr>
        <w:rFonts w:ascii="Symbol" w:hAnsi="Symbol" w:cs="Symbol" w:hint="default"/>
      </w:rPr>
    </w:lvl>
    <w:lvl w:ilvl="8">
      <w:start w:val="1"/>
      <w:numFmt w:val="bullet"/>
      <w:lvlText w:val=""/>
      <w:lvlJc w:val="start"/>
      <w:pPr>
        <w:tabs>
          <w:tab w:val="num" w:pos="2041"/>
        </w:tabs>
        <w:ind w:start="2041" w:hanging="227"/>
      </w:pPr>
      <w:rPr>
        <w:rFonts w:ascii="Symbol" w:hAnsi="Symbol" w:cs="Symbol" w:hint="default"/>
      </w:rPr>
    </w:lvl>
  </w:abstractNum>
  <w:abstractNum w:abstractNumId="4">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65"/>
  <w:defaultTabStop w:val="709"/>
  <w:autoHyphenation w:val="true"/>
  <w:hyphenationZone w:val="0"/>
  <w:evenAndOddHeader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erif CJK SC" w:cs="Noto Sans Devanagari"/>
        <w:kern w:val="2"/>
        <w:sz w:val="24"/>
        <w:szCs w:val="24"/>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start"/>
    </w:pPr>
    <w:rPr>
      <w:rFonts w:ascii="Liberation Serif" w:hAnsi="Liberation Serif" w:eastAsia="Noto Serif CJK SC" w:cs="Noto Sans Devanagari"/>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2">
    <w:name w:val="heading 2"/>
    <w:basedOn w:val="Heading"/>
    <w:next w:val="BodyText"/>
    <w:autoRedefine/>
    <w:qFormat/>
    <w:pPr>
      <w:numPr>
        <w:ilvl w:val="1"/>
        <w:numId w:val="1"/>
      </w:numPr>
      <w:spacing w:before="200" w:after="120"/>
      <w:outlineLvl w:val="1"/>
    </w:pPr>
    <w:rPr>
      <w:rFonts w:ascii="Times New Roman" w:hAnsi="Times New Roman"/>
      <w:b/>
      <w:bCs/>
      <w:sz w:val="26"/>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paragraph" w:styleId="Heading4">
    <w:name w:val="heading 4"/>
    <w:basedOn w:val="Heading"/>
    <w:next w:val="BodyText"/>
    <w:qFormat/>
    <w:pPr>
      <w:numPr>
        <w:ilvl w:val="3"/>
        <w:numId w:val="1"/>
      </w:numPr>
      <w:spacing w:before="120" w:after="120"/>
      <w:outlineLvl w:val="3"/>
    </w:pPr>
    <w:rPr>
      <w:b/>
      <w:bCs/>
      <w:i/>
      <w:iCs/>
      <w:sz w:val="26"/>
      <w:szCs w:val="26"/>
    </w:rPr>
  </w:style>
  <w:style w:type="character" w:styleId="DefaultParagraphFont" w:default="1">
    <w:name w:val="Default Paragraph Font"/>
    <w:uiPriority w:val="1"/>
    <w:semiHidden/>
    <w:unhideWhenUsed/>
    <w:qFormat/>
    <w:rPr/>
  </w:style>
  <w:style w:type="character" w:styleId="NumberingSymbols" w:customStyle="1">
    <w:name w:val="Numbering Symbols"/>
    <w:qFormat/>
    <w:rPr/>
  </w:style>
  <w:style w:type="character" w:styleId="Strong">
    <w:name w:val="Strong"/>
    <w:qFormat/>
    <w:rPr>
      <w:b/>
      <w:bCs/>
    </w:rPr>
  </w:style>
  <w:style w:type="character" w:styleId="SourceText" w:customStyle="1">
    <w:name w:val="Source Text"/>
    <w:qFormat/>
    <w:rPr>
      <w:rFonts w:ascii="Liberation Mono" w:hAnsi="Liberation Mono" w:eastAsia="Noto Sans Mono CJK SC" w:cs="Liberation Mono"/>
    </w:rPr>
  </w:style>
  <w:style w:type="character" w:styleId="Bulletsuser" w:customStyle="1">
    <w:name w:val="Bullets (user)"/>
    <w:qFormat/>
    <w:rPr>
      <w:rFonts w:ascii="OpenSymbol" w:hAnsi="OpenSymbol" w:eastAsia="OpenSymbol" w:cs="OpenSymbol"/>
    </w:rPr>
  </w:style>
  <w:style w:type="character" w:styleId="Hyperlink">
    <w:name w:val="Hyperlink"/>
    <w:rPr>
      <w:color w:val="000080"/>
      <w:u w:val="single"/>
    </w:rPr>
  </w:style>
  <w:style w:type="character" w:styleId="IndexLink">
    <w:name w:val="Index Link"/>
    <w:qFormat/>
    <w:rPr/>
  </w:style>
  <w:style w:type="paragraph" w:styleId="Heading" w:customStyle="1">
    <w:name w:val="Heading"/>
    <w:basedOn w:val="Normal"/>
    <w:next w:val="BodyText"/>
    <w:qFormat/>
    <w:pPr>
      <w:keepNext w:val="true"/>
      <w:spacing w:before="240" w:after="120"/>
    </w:pPr>
    <w:rPr>
      <w:rFonts w:ascii="Times New Roman" w:hAnsi="Times New Roman" w:eastAsia="Noto Sans CJK SC"/>
      <w:sz w:val="28"/>
      <w:szCs w:val="28"/>
    </w:rPr>
  </w:style>
  <w:style w:type="paragraph" w:styleId="BodyText">
    <w:name w:val="Body Text"/>
    <w:basedOn w:val="Normal"/>
    <w:pPr>
      <w:spacing w:lineRule="auto" w:line="276" w:before="0" w:after="140"/>
    </w:pPr>
    <w:rPr>
      <w:rFonts w:ascii="Times New Roman" w:hAnsi="Times New Roman"/>
    </w:rPr>
  </w:style>
  <w:style w:type="paragraph" w:styleId="List">
    <w:name w:val="List"/>
    <w:basedOn w:val="BodyText"/>
    <w:pPr/>
    <w:rPr/>
  </w:style>
  <w:style w:type="paragraph" w:styleId="Caption">
    <w:name w:val="caption"/>
    <w:basedOn w:val="Normal"/>
    <w:qFormat/>
    <w:pPr>
      <w:suppressLineNumbers/>
      <w:spacing w:before="120" w:after="120"/>
    </w:pPr>
    <w:rPr>
      <w:i/>
      <w:iCs/>
    </w:rPr>
  </w:style>
  <w:style w:type="paragraph" w:styleId="Index" w:customStyle="1">
    <w:name w:val="Index"/>
    <w:basedOn w:val="Normal"/>
    <w:qFormat/>
    <w:pPr>
      <w:suppressLineNumbers/>
    </w:pPr>
    <w:rPr/>
  </w:style>
  <w:style w:type="paragraph" w:styleId="HeaderandFooter">
    <w:name w:val="Header and Footer"/>
    <w:basedOn w:val="Normal"/>
    <w:qFormat/>
    <w:pPr>
      <w:suppressLineNumbers/>
      <w:tabs>
        <w:tab w:val="clear" w:pos="709"/>
        <w:tab w:val="center" w:pos="4986" w:leader="none"/>
        <w:tab w:val="right" w:pos="9972" w:leader="none"/>
      </w:tabs>
    </w:pPr>
    <w:rPr/>
  </w:style>
  <w:style w:type="paragraph" w:styleId="Footer">
    <w:name w:val="footer"/>
    <w:basedOn w:val="HeaderandFooter"/>
    <w:pPr>
      <w:suppressLineNumbers/>
    </w:pPr>
    <w:rPr/>
  </w:style>
  <w:style w:type="paragraph" w:styleId="IndexHeading">
    <w:name w:val="index heading"/>
    <w:basedOn w:val="Heading"/>
    <w:pPr>
      <w:suppressLineNumbers/>
      <w:ind w:hanging="0" w:start="0"/>
    </w:pPr>
    <w:rPr>
      <w:b/>
      <w:bCs/>
      <w:sz w:val="32"/>
      <w:szCs w:val="32"/>
    </w:rPr>
  </w:style>
  <w:style w:type="paragraph" w:styleId="TOCHeading">
    <w:name w:val="TOC Heading"/>
    <w:basedOn w:val="IndexHeading"/>
    <w:qFormat/>
    <w:pPr>
      <w:suppressLineNumbers/>
      <w:ind w:hanging="0" w:start="0"/>
    </w:pPr>
    <w:rPr>
      <w:b/>
      <w:bCs/>
      <w:sz w:val="32"/>
      <w:szCs w:val="32"/>
    </w:rPr>
  </w:style>
  <w:style w:type="paragraph" w:styleId="TOC1">
    <w:name w:val="toc 1"/>
    <w:basedOn w:val="Index"/>
    <w:pPr>
      <w:tabs>
        <w:tab w:val="clear" w:pos="709"/>
        <w:tab w:val="right" w:pos="9972" w:leader="dot"/>
      </w:tabs>
      <w:ind w:hanging="0" w:start="0"/>
    </w:pPr>
    <w:rPr>
      <w:b/>
    </w:rPr>
  </w:style>
  <w:style w:type="paragraph" w:styleId="TOC2">
    <w:name w:val="toc 2"/>
    <w:basedOn w:val="Index"/>
    <w:pPr>
      <w:tabs>
        <w:tab w:val="clear" w:pos="709"/>
        <w:tab w:val="right" w:pos="9689" w:leader="dot"/>
      </w:tabs>
      <w:ind w:hanging="0" w:start="283"/>
    </w:pPr>
    <w:rPr/>
  </w:style>
  <w:style w:type="numbering" w:styleId="NoList" w:default="1">
    <w:name w:val="No List"/>
    <w:uiPriority w:val="99"/>
    <w:semiHidden/>
    <w:unhideWhenUsed/>
    <w:qFormat/>
  </w:style>
  <w:style w:type="numbering" w:styleId="Bulletuser">
    <w:name w:val="Bullet • (user)"/>
    <w:qFormat/>
  </w:style>
  <w:style w:type="numbering" w:styleId="Numbering123">
    <w:name w:val="Numbering 12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www.electronjs.org/" TargetMode="External"/><Relationship Id="rId4" Type="http://schemas.openxmlformats.org/officeDocument/2006/relationships/hyperlink" Target="https://www.baeldung.com/light-4j" TargetMode="External"/><Relationship Id="rId5" Type="http://schemas.openxmlformats.org/officeDocument/2006/relationships/hyperlink" Target="https://learn.microsoft.com/en-us/dotnet/maui/what-is-maui?view=net-maui-9.0" TargetMode="External"/><Relationship Id="rId6" Type="http://schemas.openxmlformats.org/officeDocument/2006/relationships/image" Target="media/image2.png"/><Relationship Id="rId7" Type="http://schemas.openxmlformats.org/officeDocument/2006/relationships/image" Target="media/image3.sv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svg"/><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Relationship Id="rId17"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TotalTime>
  <Application>LibreOffice/25.2.6.2$Linux_X86_64 LibreOffice_project/520$Build-2</Application>
  <AppVersion>15.0000</AppVersion>
  <Pages>12</Pages>
  <Words>1059</Words>
  <Characters>6865</Characters>
  <CharactersWithSpaces>7918</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2025-09-23T23:27:06Z</dcterms:modified>
  <cp:revision>100</cp:revision>
  <dc:subject/>
  <dc:title/>
</cp:coreProperties>
</file>

<file path=docProps/custom.xml><?xml version="1.0" encoding="utf-8"?>
<Properties xmlns="http://schemas.openxmlformats.org/officeDocument/2006/custom-properties" xmlns:vt="http://schemas.openxmlformats.org/officeDocument/2006/docPropsVTypes"/>
</file>